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94EE" w14:textId="473ADD6E" w:rsidR="00750DB6" w:rsidRPr="00E82FBA" w:rsidRDefault="00750DB6" w:rsidP="00750DB6">
      <w:pPr>
        <w:jc w:val="center"/>
        <w:rPr>
          <w:rFonts w:ascii="PT Sans" w:hAnsi="PT Sans"/>
          <w:b/>
          <w:bCs/>
          <w:caps/>
          <w:color w:val="171717"/>
          <w:sz w:val="28"/>
          <w:szCs w:val="28"/>
        </w:rPr>
      </w:pPr>
    </w:p>
    <w:p w14:paraId="1213CBF7" w14:textId="77777777" w:rsidR="00E82FBA" w:rsidRPr="00E82FBA" w:rsidRDefault="00E82FBA" w:rsidP="00E82FBA">
      <w:pPr>
        <w:jc w:val="center"/>
        <w:rPr>
          <w:rFonts w:ascii="PT Sans" w:hAnsi="PT Sans"/>
          <w:b/>
          <w:sz w:val="28"/>
          <w:szCs w:val="28"/>
          <w:lang w:val="ru-RU" w:eastAsia="ru-RU"/>
        </w:rPr>
      </w:pPr>
      <w:r w:rsidRPr="00E82FBA">
        <w:rPr>
          <w:rFonts w:ascii="PT Sans" w:hAnsi="PT Sans"/>
          <w:b/>
          <w:noProof/>
          <w:color w:val="000000"/>
          <w:kern w:val="28"/>
          <w:sz w:val="28"/>
          <w:szCs w:val="28"/>
          <w:lang w:val="ru-RU" w:eastAsia="ru-RU"/>
        </w:rPr>
        <w:t>Мульчирователь навесной Samasz KBRP (пантограф)</w:t>
      </w:r>
    </w:p>
    <w:p w14:paraId="1C848006" w14:textId="77777777" w:rsidR="00E82FBA" w:rsidRPr="00E82FBA" w:rsidRDefault="00E82FBA" w:rsidP="00E82FBA">
      <w:pPr>
        <w:rPr>
          <w:rFonts w:ascii="PT Sans" w:hAnsi="PT Sans"/>
          <w:noProof/>
          <w:lang w:val="ru-RU" w:eastAsia="ru-RU"/>
        </w:rPr>
      </w:pPr>
    </w:p>
    <w:p w14:paraId="22302FFC" w14:textId="77777777" w:rsidR="00E82FBA" w:rsidRPr="00E82FBA" w:rsidRDefault="00E82FBA" w:rsidP="00E82FBA">
      <w:pPr>
        <w:rPr>
          <w:rFonts w:ascii="PT Sans" w:hAnsi="PT Sans"/>
          <w:lang w:val="ru-RU" w:eastAsia="ru-RU"/>
        </w:rPr>
      </w:pPr>
      <w:r w:rsidRPr="00E82FBA">
        <w:rPr>
          <w:rFonts w:ascii="PT Sans" w:hAnsi="PT Sans"/>
          <w:noProof/>
          <w:lang w:val="ru-RU" w:eastAsia="ru-RU"/>
        </w:rPr>
        <w:drawing>
          <wp:inline distT="0" distB="0" distL="0" distR="0" wp14:anchorId="028693BC" wp14:editId="7FDE3888">
            <wp:extent cx="6444344" cy="4296229"/>
            <wp:effectExtent l="0" t="0" r="0" b="9525"/>
            <wp:docPr id="2" name="Рисунок 2" descr="D:\b212d2d307c552ed76197eac4c49f7b266ac67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212d2d307c552ed76197eac4c49f7b266ac676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38" cy="429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DAD2A" w14:textId="77777777" w:rsidR="00E82FBA" w:rsidRPr="00E82FBA" w:rsidRDefault="00E82FBA" w:rsidP="00E82FBA">
      <w:pPr>
        <w:rPr>
          <w:rFonts w:ascii="PT Sans" w:hAnsi="PT Sans"/>
          <w:lang w:val="ru-RU" w:eastAsia="ru-RU"/>
        </w:rPr>
      </w:pPr>
    </w:p>
    <w:p w14:paraId="7AD8FD32" w14:textId="10E82B25" w:rsidR="00E82FBA" w:rsidRPr="00E82FBA" w:rsidRDefault="00E82FBA" w:rsidP="00E82FBA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 xml:space="preserve">МУЛЬЧИРОВАТЕЛЬ KBRP </w:t>
      </w:r>
    </w:p>
    <w:p w14:paraId="7176584E" w14:textId="77777777" w:rsidR="00E82FBA" w:rsidRPr="00E82FBA" w:rsidRDefault="00E82FBA" w:rsidP="00E82FBA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 xml:space="preserve">- КBRP применяются для </w:t>
      </w:r>
      <w:proofErr w:type="spellStart"/>
      <w:r w:rsidRPr="00E82FBA">
        <w:rPr>
          <w:rFonts w:ascii="PT Sans" w:hAnsi="PT Sans"/>
          <w:sz w:val="24"/>
          <w:szCs w:val="24"/>
          <w:lang w:val="ru-RU" w:eastAsia="ru-RU"/>
        </w:rPr>
        <w:t>обкоса</w:t>
      </w:r>
      <w:proofErr w:type="spellEnd"/>
      <w:r w:rsidRPr="00E82FBA">
        <w:rPr>
          <w:rFonts w:ascii="PT Sans" w:hAnsi="PT Sans"/>
          <w:sz w:val="24"/>
          <w:szCs w:val="24"/>
          <w:lang w:val="ru-RU" w:eastAsia="ru-RU"/>
        </w:rPr>
        <w:t xml:space="preserve"> придорожных канав, горок, неровного рельефа (угол от -65 до +90 градусов)</w:t>
      </w:r>
    </w:p>
    <w:p w14:paraId="64268CF6" w14:textId="77777777" w:rsidR="00E82FBA" w:rsidRPr="00E82FBA" w:rsidRDefault="00E82FBA" w:rsidP="00E82FBA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- подходит под госпрограммы мелиорации</w:t>
      </w:r>
    </w:p>
    <w:p w14:paraId="35FAB779" w14:textId="77777777" w:rsidR="00E82FBA" w:rsidRPr="00E82FBA" w:rsidRDefault="00E82FBA" w:rsidP="00E82FBA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 xml:space="preserve">- </w:t>
      </w:r>
      <w:proofErr w:type="spellStart"/>
      <w:r w:rsidRPr="00E82FBA">
        <w:rPr>
          <w:rFonts w:ascii="PT Sans" w:hAnsi="PT Sans"/>
          <w:sz w:val="24"/>
          <w:szCs w:val="24"/>
          <w:lang w:val="ru-RU" w:eastAsia="ru-RU"/>
        </w:rPr>
        <w:t>перерубание</w:t>
      </w:r>
      <w:proofErr w:type="spellEnd"/>
      <w:r w:rsidRPr="00E82FBA">
        <w:rPr>
          <w:rFonts w:ascii="PT Sans" w:hAnsi="PT Sans"/>
          <w:sz w:val="24"/>
          <w:szCs w:val="24"/>
          <w:lang w:val="ru-RU" w:eastAsia="ru-RU"/>
        </w:rPr>
        <w:t xml:space="preserve"> веток до 20 см в диаметре (борьба с борщевиком, камышом и </w:t>
      </w:r>
      <w:proofErr w:type="spellStart"/>
      <w:r w:rsidRPr="00E82FBA">
        <w:rPr>
          <w:rFonts w:ascii="PT Sans" w:hAnsi="PT Sans"/>
          <w:sz w:val="24"/>
          <w:szCs w:val="24"/>
          <w:lang w:val="ru-RU" w:eastAsia="ru-RU"/>
        </w:rPr>
        <w:t>тд</w:t>
      </w:r>
      <w:proofErr w:type="spellEnd"/>
      <w:r w:rsidRPr="00E82FBA">
        <w:rPr>
          <w:rFonts w:ascii="PT Sans" w:hAnsi="PT Sans"/>
          <w:sz w:val="24"/>
          <w:szCs w:val="24"/>
          <w:lang w:val="ru-RU" w:eastAsia="ru-RU"/>
        </w:rPr>
        <w:t>)</w:t>
      </w:r>
    </w:p>
    <w:p w14:paraId="6E5D6B54" w14:textId="77777777" w:rsidR="00E82FBA" w:rsidRPr="00E82FBA" w:rsidRDefault="00E82FBA" w:rsidP="00E82FBA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КОНСТРУКЦИЯ KBRP</w:t>
      </w:r>
    </w:p>
    <w:p w14:paraId="10EB7592" w14:textId="77777777" w:rsidR="00E82FBA" w:rsidRPr="00E82FBA" w:rsidRDefault="00E82FBA" w:rsidP="00E82FB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позволяет работать в пределах от -65° до +90°</w:t>
      </w:r>
    </w:p>
    <w:p w14:paraId="340A25DA" w14:textId="77777777" w:rsidR="00E82FBA" w:rsidRPr="00E82FBA" w:rsidRDefault="00E82FBA" w:rsidP="00E82FB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высокая прочность благодаря применению высококачественной стали</w:t>
      </w:r>
    </w:p>
    <w:p w14:paraId="045ADE70" w14:textId="77777777" w:rsidR="00E82FBA" w:rsidRPr="00E82FBA" w:rsidRDefault="00E82FBA" w:rsidP="00E82FB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металлический лист укрепляющий корпус</w:t>
      </w:r>
    </w:p>
    <w:p w14:paraId="2D1411AE" w14:textId="77777777" w:rsidR="00E82FBA" w:rsidRPr="00E82FBA" w:rsidRDefault="00E82FBA" w:rsidP="00E82FB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передние защитные цепи</w:t>
      </w:r>
    </w:p>
    <w:p w14:paraId="75F71361" w14:textId="77777777" w:rsidR="00E82FBA" w:rsidRPr="00E82FBA" w:rsidRDefault="00E82FBA" w:rsidP="00E82FBA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в отличие от KANGU предназначен для более тяжелых условий</w:t>
      </w:r>
    </w:p>
    <w:p w14:paraId="2D0D32E7" w14:textId="77777777" w:rsidR="00E82FBA" w:rsidRDefault="00E82FBA" w:rsidP="00E82FBA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22AF61E8" w14:textId="71E659BA" w:rsidR="00E82FBA" w:rsidRPr="00E82FBA" w:rsidRDefault="00E82FBA" w:rsidP="00E82FBA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lastRenderedPageBreak/>
        <w:t>КОПИРУЮЩИЙ ВАЛ</w:t>
      </w:r>
    </w:p>
    <w:p w14:paraId="3D4BC9E3" w14:textId="77777777" w:rsidR="00E82FBA" w:rsidRPr="00E82FBA" w:rsidRDefault="00E82FBA" w:rsidP="00E82FBA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 xml:space="preserve">чистится автоматически при помощи ножей </w:t>
      </w:r>
      <w:proofErr w:type="spellStart"/>
      <w:r w:rsidRPr="00E82FBA">
        <w:rPr>
          <w:rFonts w:ascii="PT Sans" w:hAnsi="PT Sans"/>
          <w:sz w:val="24"/>
          <w:szCs w:val="24"/>
          <w:lang w:val="ru-RU" w:eastAsia="ru-RU"/>
        </w:rPr>
        <w:t>мульчирователя</w:t>
      </w:r>
      <w:proofErr w:type="spellEnd"/>
    </w:p>
    <w:p w14:paraId="7B07585C" w14:textId="0080DBD5" w:rsidR="00E82FBA" w:rsidRPr="00E82FBA" w:rsidRDefault="00E82FBA" w:rsidP="00E82FBA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не прижимает скошенную массу</w:t>
      </w:r>
    </w:p>
    <w:p w14:paraId="63D5AC91" w14:textId="77777777" w:rsidR="00E82FBA" w:rsidRPr="00E82FBA" w:rsidRDefault="00E82FBA" w:rsidP="00E82FBA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МУЛЬЧИРУЮЩИЙ ВАЛ</w:t>
      </w:r>
    </w:p>
    <w:p w14:paraId="174A2D4A" w14:textId="77777777" w:rsidR="00E82FBA" w:rsidRPr="00E82FBA" w:rsidRDefault="00E82FBA" w:rsidP="00E82FBA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 xml:space="preserve">оснащен </w:t>
      </w:r>
      <w:proofErr w:type="spellStart"/>
      <w:r w:rsidRPr="00E82FBA">
        <w:rPr>
          <w:rFonts w:ascii="PT Sans" w:hAnsi="PT Sans"/>
          <w:sz w:val="24"/>
          <w:szCs w:val="24"/>
          <w:lang w:val="ru-RU" w:eastAsia="ru-RU"/>
        </w:rPr>
        <w:t>двухрядовыми</w:t>
      </w:r>
      <w:proofErr w:type="spellEnd"/>
      <w:r w:rsidRPr="00E82FBA">
        <w:rPr>
          <w:rFonts w:ascii="PT Sans" w:hAnsi="PT Sans"/>
          <w:sz w:val="24"/>
          <w:szCs w:val="24"/>
          <w:lang w:val="ru-RU" w:eastAsia="ru-RU"/>
        </w:rPr>
        <w:t xml:space="preserve"> роликовыми подшипниками</w:t>
      </w:r>
    </w:p>
    <w:p w14:paraId="13B837F8" w14:textId="77777777" w:rsidR="00E82FBA" w:rsidRPr="00E82FBA" w:rsidRDefault="00E82FBA" w:rsidP="00E82FBA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система ножей обеспечивает интенсивное дробление материала и ускоренный процесс сушки и разложения</w:t>
      </w:r>
    </w:p>
    <w:p w14:paraId="1D47CE88" w14:textId="77777777" w:rsidR="00E82FBA" w:rsidRPr="00E82FBA" w:rsidRDefault="00E82FBA" w:rsidP="00E82FBA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меньшее количество проездов - экономия времени</w:t>
      </w:r>
    </w:p>
    <w:p w14:paraId="66CAFC0A" w14:textId="77777777" w:rsidR="00E82FBA" w:rsidRPr="00E82FBA" w:rsidRDefault="00E82FBA" w:rsidP="00E82FBA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E82FBA">
        <w:rPr>
          <w:rFonts w:ascii="PT Sans" w:hAnsi="PT Sans"/>
          <w:sz w:val="24"/>
          <w:szCs w:val="24"/>
          <w:lang w:val="ru-RU" w:eastAsia="ru-RU"/>
        </w:rPr>
        <w:t>спиральное расположение молотков на роторе снижает требование к мощности трактора</w:t>
      </w:r>
    </w:p>
    <w:tbl>
      <w:tblPr>
        <w:tblW w:w="995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994"/>
        <w:gridCol w:w="2320"/>
        <w:gridCol w:w="2320"/>
        <w:gridCol w:w="2335"/>
      </w:tblGrid>
      <w:tr w:rsidR="00E82FBA" w:rsidRPr="00E82FBA" w14:paraId="4D7592B0" w14:textId="77777777" w:rsidTr="00E82FBA">
        <w:trPr>
          <w:trHeight w:val="1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3F429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A8B48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2074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KBRP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FA6B5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KBRP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B39CF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KBRP 250</w:t>
            </w:r>
          </w:p>
        </w:tc>
      </w:tr>
      <w:tr w:rsidR="00E82FBA" w:rsidRPr="00E82FBA" w14:paraId="7E55FA4F" w14:textId="77777777" w:rsidTr="00E82FBA">
        <w:trPr>
          <w:trHeight w:val="1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957A2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Ширина захвата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3B8B1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[м]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14C25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30C39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A605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2,50</w:t>
            </w:r>
          </w:p>
        </w:tc>
      </w:tr>
      <w:tr w:rsidR="00E82FBA" w:rsidRPr="00E82FBA" w14:paraId="4689C55A" w14:textId="77777777" w:rsidTr="00E82FBA">
        <w:trPr>
          <w:trHeight w:val="46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0A980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Требуемое количество гидравлических соединений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376A1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E43D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2 x двустороннего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2EBA0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2 x двустороннего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62F84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2 x двустороннего действия</w:t>
            </w:r>
          </w:p>
        </w:tc>
      </w:tr>
      <w:tr w:rsidR="00E82FBA" w:rsidRPr="00E82FBA" w14:paraId="52D1EC18" w14:textId="77777777" w:rsidTr="00E82FBA">
        <w:trPr>
          <w:trHeight w:val="16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4E4D7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Кол-во ножей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C918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[шт.]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E9861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8820D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20B22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30</w:t>
            </w:r>
          </w:p>
        </w:tc>
      </w:tr>
      <w:tr w:rsidR="00E82FBA" w:rsidRPr="00E82FBA" w14:paraId="7F3D5B86" w14:textId="77777777" w:rsidTr="00E82FBA">
        <w:trPr>
          <w:trHeight w:val="1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B3F44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Диапазон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6F8C7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2EBC5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от -60° </w:t>
            </w:r>
            <w:proofErr w:type="spellStart"/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to</w:t>
            </w:r>
            <w:proofErr w:type="spellEnd"/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+90°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BB99C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от -60° </w:t>
            </w:r>
            <w:proofErr w:type="spellStart"/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to</w:t>
            </w:r>
            <w:proofErr w:type="spellEnd"/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+90°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75BB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от -60° </w:t>
            </w:r>
            <w:proofErr w:type="spellStart"/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to</w:t>
            </w:r>
            <w:proofErr w:type="spellEnd"/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+90°</w:t>
            </w:r>
          </w:p>
        </w:tc>
      </w:tr>
      <w:tr w:rsidR="00E82FBA" w:rsidRPr="00E82FBA" w14:paraId="50368B03" w14:textId="77777777" w:rsidTr="00E82FBA">
        <w:trPr>
          <w:trHeight w:val="1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D26A7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Диаметр рабочего вала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0C1FC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EE159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F676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6F29E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Ø 203</w:t>
            </w:r>
          </w:p>
        </w:tc>
      </w:tr>
      <w:tr w:rsidR="00E82FBA" w:rsidRPr="00E82FBA" w14:paraId="5A1F1F51" w14:textId="77777777" w:rsidTr="00E82FBA">
        <w:trPr>
          <w:trHeight w:val="1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D66B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Обороты 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1A907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[об/мин]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E496E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403A2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55A9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540</w:t>
            </w:r>
          </w:p>
        </w:tc>
      </w:tr>
      <w:tr w:rsidR="00E82FBA" w:rsidRPr="00E82FBA" w14:paraId="0B5F9F87" w14:textId="77777777" w:rsidTr="00E82FBA">
        <w:trPr>
          <w:trHeight w:val="1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47FB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Мощность трактора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3550F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[</w:t>
            </w:r>
            <w:proofErr w:type="spellStart"/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лс</w:t>
            </w:r>
            <w:proofErr w:type="spellEnd"/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D114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от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BC1B0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от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2331C" w14:textId="3EB6479E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от 120</w:t>
            </w:r>
          </w:p>
        </w:tc>
      </w:tr>
      <w:tr w:rsidR="00E82FBA" w:rsidRPr="00E82FBA" w14:paraId="17D18FBD" w14:textId="77777777" w:rsidTr="00E82FBA">
        <w:trPr>
          <w:trHeight w:val="1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7B650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Категория навески ПНУ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A04B7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39875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C67EA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762D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II/III</w:t>
            </w:r>
          </w:p>
        </w:tc>
      </w:tr>
      <w:tr w:rsidR="00E82FBA" w:rsidRPr="00E82FBA" w14:paraId="48E2879A" w14:textId="77777777" w:rsidTr="00E82FBA">
        <w:trPr>
          <w:trHeight w:val="1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41502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Масса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6D547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[кг]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DFAD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FCB7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8BE8A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1195</w:t>
            </w:r>
          </w:p>
        </w:tc>
      </w:tr>
      <w:tr w:rsidR="00E82FBA" w:rsidRPr="00E82FBA" w14:paraId="1C0CD254" w14:textId="77777777" w:rsidTr="00E82FBA">
        <w:trPr>
          <w:trHeight w:val="1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9061F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Макс. диаметр веток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CB1AB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[мм]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8E83A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1E3B2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E958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80</w:t>
            </w:r>
          </w:p>
        </w:tc>
      </w:tr>
      <w:tr w:rsidR="00E82FBA" w:rsidRPr="00E82FBA" w14:paraId="610F13AC" w14:textId="77777777" w:rsidTr="00E82FBA">
        <w:trPr>
          <w:trHeight w:val="46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D8F92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Шарнирно-телескопический 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B093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DDC1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ТРАКТОР - КОСИЛКА: широкоугольный с предохранительной муфтой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3139A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ТРАКТОР - КОСИЛКА: широкоугольный с предохранительной муфтой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3B04C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ТРАКТОР - КОСИЛКА: широкоугольный с предохранительной муфтой</w:t>
            </w:r>
          </w:p>
        </w:tc>
      </w:tr>
      <w:tr w:rsidR="00E82FBA" w:rsidRPr="00E82FBA" w14:paraId="5818CA58" w14:textId="77777777" w:rsidTr="00E82FBA">
        <w:trPr>
          <w:trHeight w:val="3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292F1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Количество постоянных </w:t>
            </w:r>
            <w:proofErr w:type="spellStart"/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противоножей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BD8C8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83119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1 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47A6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1 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994A8" w14:textId="77777777" w:rsidR="00E82FBA" w:rsidRPr="00E82FBA" w:rsidRDefault="00E82FBA" w:rsidP="0060036F">
            <w:pPr>
              <w:widowControl/>
              <w:autoSpaceDE/>
              <w:autoSpaceDN/>
              <w:spacing w:before="100" w:beforeAutospacing="1" w:after="100" w:afterAutospacing="1"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E82FBA">
              <w:rPr>
                <w:rFonts w:ascii="PT Sans" w:hAnsi="PT Sans"/>
                <w:sz w:val="24"/>
                <w:szCs w:val="24"/>
                <w:lang w:val="ru-RU" w:eastAsia="ru-RU"/>
              </w:rPr>
              <w:t>1 ряд (сменные)</w:t>
            </w:r>
          </w:p>
        </w:tc>
      </w:tr>
    </w:tbl>
    <w:p w14:paraId="2CE264E7" w14:textId="6A7E37D1" w:rsidR="00697AE9" w:rsidRPr="00E82FBA" w:rsidRDefault="00E82FBA" w:rsidP="00E82FBA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72727"/>
          <w:sz w:val="28"/>
          <w:szCs w:val="28"/>
        </w:rPr>
      </w:pPr>
      <w:r w:rsidRPr="00E82FBA">
        <w:rPr>
          <w:rFonts w:ascii="PT Sans" w:hAnsi="PT Sans"/>
          <w:b/>
          <w:color w:val="272727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E82FBA">
        <w:rPr>
          <w:rFonts w:ascii="PT Sans" w:hAnsi="PT Sans"/>
          <w:b/>
          <w:color w:val="272727"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E82FBA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79E2" w14:textId="77777777" w:rsidR="00EB20C9" w:rsidRDefault="00EB20C9" w:rsidP="00BD4A52">
      <w:r>
        <w:separator/>
      </w:r>
    </w:p>
  </w:endnote>
  <w:endnote w:type="continuationSeparator" w:id="0">
    <w:p w14:paraId="5107B08A" w14:textId="77777777" w:rsidR="00EB20C9" w:rsidRDefault="00EB20C9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B2EF" w14:textId="77777777" w:rsidR="00EB20C9" w:rsidRDefault="00EB20C9" w:rsidP="00BD4A52">
      <w:r>
        <w:separator/>
      </w:r>
    </w:p>
  </w:footnote>
  <w:footnote w:type="continuationSeparator" w:id="0">
    <w:p w14:paraId="32793A0E" w14:textId="77777777" w:rsidR="00EB20C9" w:rsidRDefault="00EB20C9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10"/>
  </w:num>
  <w:num w:numId="2" w16cid:durableId="285625865">
    <w:abstractNumId w:val="9"/>
  </w:num>
  <w:num w:numId="3" w16cid:durableId="1859392371">
    <w:abstractNumId w:val="12"/>
  </w:num>
  <w:num w:numId="4" w16cid:durableId="1401363856">
    <w:abstractNumId w:val="6"/>
  </w:num>
  <w:num w:numId="5" w16cid:durableId="891236158">
    <w:abstractNumId w:val="4"/>
  </w:num>
  <w:num w:numId="6" w16cid:durableId="328951866">
    <w:abstractNumId w:val="5"/>
  </w:num>
  <w:num w:numId="7" w16cid:durableId="1223444848">
    <w:abstractNumId w:val="8"/>
  </w:num>
  <w:num w:numId="8" w16cid:durableId="174420991">
    <w:abstractNumId w:val="11"/>
  </w:num>
  <w:num w:numId="9" w16cid:durableId="1217165649">
    <w:abstractNumId w:val="0"/>
  </w:num>
  <w:num w:numId="10" w16cid:durableId="869611220">
    <w:abstractNumId w:val="13"/>
  </w:num>
  <w:num w:numId="11" w16cid:durableId="601298493">
    <w:abstractNumId w:val="7"/>
  </w:num>
  <w:num w:numId="12" w16cid:durableId="1158569821">
    <w:abstractNumId w:val="3"/>
  </w:num>
  <w:num w:numId="13" w16cid:durableId="818884648">
    <w:abstractNumId w:val="2"/>
  </w:num>
  <w:num w:numId="14" w16cid:durableId="54128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D68B3"/>
    <w:rsid w:val="00204CA6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B7FD1"/>
    <w:rsid w:val="005C7837"/>
    <w:rsid w:val="00613ACF"/>
    <w:rsid w:val="00697AE9"/>
    <w:rsid w:val="006A4052"/>
    <w:rsid w:val="006C6D3C"/>
    <w:rsid w:val="006D6A43"/>
    <w:rsid w:val="00732E29"/>
    <w:rsid w:val="0073597F"/>
    <w:rsid w:val="00750DB6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71965"/>
    <w:rsid w:val="00E74368"/>
    <w:rsid w:val="00E82FBA"/>
    <w:rsid w:val="00EB20C9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2022-10-13T13:35:00Z</dcterms:created>
  <dcterms:modified xsi:type="dcterms:W3CDTF">2022-10-13T13:35:00Z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