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7B94" w14:textId="77777777" w:rsidR="00724BA1" w:rsidRPr="003E3B77" w:rsidRDefault="00724BA1" w:rsidP="006050E7">
      <w:pPr>
        <w:rPr>
          <w:rFonts w:ascii="PT Sans" w:hAnsi="PT Sans"/>
          <w:b/>
          <w:sz w:val="24"/>
          <w:szCs w:val="24"/>
        </w:rPr>
      </w:pPr>
    </w:p>
    <w:p w14:paraId="55CC4E13" w14:textId="02D16D28" w:rsidR="003E3B77" w:rsidRPr="003E3B77" w:rsidRDefault="003E3B77" w:rsidP="003E3B77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bookmarkStart w:id="0" w:name="_Hlk116636259"/>
      <w:bookmarkEnd w:id="0"/>
      <w:r w:rsidRPr="003E3B77">
        <w:rPr>
          <w:rFonts w:ascii="PT Sans" w:hAnsi="PT Sans"/>
          <w:b/>
          <w:bCs/>
          <w:sz w:val="28"/>
          <w:szCs w:val="28"/>
          <w:lang w:val="ru-RU"/>
        </w:rPr>
        <w:t xml:space="preserve">Кормоцех </w:t>
      </w:r>
      <w:r w:rsidRPr="003E3B77">
        <w:rPr>
          <w:rFonts w:ascii="PT Sans" w:hAnsi="PT Sans"/>
          <w:b/>
          <w:bCs/>
          <w:sz w:val="28"/>
          <w:szCs w:val="28"/>
        </w:rPr>
        <w:t>M</w:t>
      </w:r>
      <w:r w:rsidRPr="003E3B77">
        <w:rPr>
          <w:rFonts w:ascii="PT Sans" w:hAnsi="PT Sans"/>
          <w:b/>
          <w:bCs/>
          <w:sz w:val="28"/>
          <w:szCs w:val="28"/>
          <w:lang w:val="ru-RU"/>
        </w:rPr>
        <w:t>-</w:t>
      </w:r>
      <w:r w:rsidRPr="003E3B77">
        <w:rPr>
          <w:rFonts w:ascii="PT Sans" w:hAnsi="PT Sans"/>
          <w:b/>
          <w:bCs/>
          <w:sz w:val="28"/>
          <w:szCs w:val="28"/>
        </w:rPr>
        <w:t>ROL</w:t>
      </w:r>
    </w:p>
    <w:p w14:paraId="19DC22AB" w14:textId="6E0A07A4" w:rsidR="003E3B77" w:rsidRPr="003E3B77" w:rsidRDefault="003E3B77" w:rsidP="003E3B77">
      <w:pPr>
        <w:jc w:val="center"/>
        <w:rPr>
          <w:rFonts w:ascii="PT Sans" w:hAnsi="PT Sans"/>
          <w:b/>
          <w:bCs/>
          <w:sz w:val="28"/>
          <w:szCs w:val="28"/>
          <w:lang w:val="ru-RU"/>
        </w:rPr>
      </w:pPr>
      <w:r w:rsidRPr="003E3B77">
        <w:rPr>
          <w:rFonts w:ascii="PT Sans" w:hAnsi="PT Sans"/>
          <w:b/>
          <w:bCs/>
          <w:sz w:val="28"/>
          <w:szCs w:val="28"/>
          <w:lang w:val="ru-RU"/>
        </w:rPr>
        <w:t>состоит из 3-х элементов</w:t>
      </w:r>
    </w:p>
    <w:p w14:paraId="2D2AC5F3" w14:textId="77777777" w:rsidR="003E3B77" w:rsidRPr="003E3B77" w:rsidRDefault="003E3B77" w:rsidP="003E3B77">
      <w:pPr>
        <w:rPr>
          <w:rFonts w:ascii="PT Sans" w:hAnsi="PT Sans"/>
          <w:lang w:val="ru-RU"/>
        </w:rPr>
      </w:pPr>
    </w:p>
    <w:p w14:paraId="5CF8CE39" w14:textId="77777777" w:rsidR="003E3B77" w:rsidRPr="003E3B77" w:rsidRDefault="003E3B77" w:rsidP="003E3B77">
      <w:pPr>
        <w:widowControl/>
        <w:numPr>
          <w:ilvl w:val="0"/>
          <w:numId w:val="24"/>
        </w:numPr>
        <w:suppressAutoHyphens/>
        <w:autoSpaceDE/>
        <w:autoSpaceDN/>
        <w:rPr>
          <w:rFonts w:ascii="PT Sans" w:hAnsi="PT Sans"/>
        </w:rPr>
      </w:pPr>
      <w:proofErr w:type="spellStart"/>
      <w:r w:rsidRPr="003E3B77">
        <w:rPr>
          <w:rFonts w:ascii="PT Sans" w:hAnsi="PT Sans"/>
        </w:rPr>
        <w:t>Смеситель</w:t>
      </w:r>
      <w:proofErr w:type="spellEnd"/>
      <w:r w:rsidRPr="003E3B77">
        <w:rPr>
          <w:rFonts w:ascii="PT Sans" w:hAnsi="PT Sans"/>
        </w:rPr>
        <w:t xml:space="preserve"> </w:t>
      </w:r>
      <w:proofErr w:type="spellStart"/>
      <w:r w:rsidRPr="003E3B77">
        <w:rPr>
          <w:rFonts w:ascii="PT Sans" w:hAnsi="PT Sans"/>
        </w:rPr>
        <w:t>сыпучих</w:t>
      </w:r>
      <w:proofErr w:type="spellEnd"/>
      <w:r w:rsidRPr="003E3B77">
        <w:rPr>
          <w:rFonts w:ascii="PT Sans" w:hAnsi="PT Sans"/>
        </w:rPr>
        <w:t xml:space="preserve"> </w:t>
      </w:r>
      <w:proofErr w:type="spellStart"/>
      <w:r w:rsidRPr="003E3B77">
        <w:rPr>
          <w:rFonts w:ascii="PT Sans" w:hAnsi="PT Sans"/>
        </w:rPr>
        <w:t>кормов</w:t>
      </w:r>
      <w:proofErr w:type="spellEnd"/>
      <w:r w:rsidRPr="003E3B77">
        <w:rPr>
          <w:rFonts w:ascii="PT Sans" w:hAnsi="PT Sans"/>
        </w:rPr>
        <w:t xml:space="preserve"> (ССК)</w:t>
      </w:r>
    </w:p>
    <w:p w14:paraId="500C3D78" w14:textId="77777777" w:rsidR="003E3B77" w:rsidRPr="003E3B77" w:rsidRDefault="003E3B77" w:rsidP="003E3B77">
      <w:pPr>
        <w:widowControl/>
        <w:numPr>
          <w:ilvl w:val="0"/>
          <w:numId w:val="24"/>
        </w:numPr>
        <w:suppressAutoHyphens/>
        <w:autoSpaceDE/>
        <w:autoSpaceDN/>
        <w:rPr>
          <w:rFonts w:ascii="PT Sans" w:hAnsi="PT Sans"/>
        </w:rPr>
      </w:pPr>
      <w:proofErr w:type="spellStart"/>
      <w:r w:rsidRPr="003E3B77">
        <w:rPr>
          <w:rFonts w:ascii="PT Sans" w:hAnsi="PT Sans"/>
        </w:rPr>
        <w:t>Молотковая</w:t>
      </w:r>
      <w:proofErr w:type="spellEnd"/>
      <w:r w:rsidRPr="003E3B77">
        <w:rPr>
          <w:rFonts w:ascii="PT Sans" w:hAnsi="PT Sans"/>
        </w:rPr>
        <w:t xml:space="preserve"> </w:t>
      </w:r>
      <w:proofErr w:type="spellStart"/>
      <w:r w:rsidRPr="003E3B77">
        <w:rPr>
          <w:rFonts w:ascii="PT Sans" w:hAnsi="PT Sans"/>
        </w:rPr>
        <w:t>дробилка</w:t>
      </w:r>
      <w:proofErr w:type="spellEnd"/>
    </w:p>
    <w:p w14:paraId="009EF97E" w14:textId="77777777" w:rsidR="003E3B77" w:rsidRPr="003E3B77" w:rsidRDefault="003E3B77" w:rsidP="003E3B77">
      <w:pPr>
        <w:widowControl/>
        <w:numPr>
          <w:ilvl w:val="0"/>
          <w:numId w:val="24"/>
        </w:numPr>
        <w:suppressAutoHyphens/>
        <w:autoSpaceDE/>
        <w:autoSpaceDN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4123B" wp14:editId="3BEC4D55">
                <wp:simplePos x="0" y="0"/>
                <wp:positionH relativeFrom="column">
                  <wp:posOffset>3215005</wp:posOffset>
                </wp:positionH>
                <wp:positionV relativeFrom="paragraph">
                  <wp:posOffset>160655</wp:posOffset>
                </wp:positionV>
                <wp:extent cx="2791460" cy="1619250"/>
                <wp:effectExtent l="0" t="635" r="1270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146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8C6A3" w14:textId="77777777" w:rsidR="003E3B77" w:rsidRPr="00205DB4" w:rsidRDefault="003E3B77" w:rsidP="003E3B77">
                            <w:pPr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</w:pPr>
                            <w:r w:rsidRPr="00205DB4"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  <w:t>Загрузка зерна</w:t>
                            </w:r>
                          </w:p>
                          <w:p w14:paraId="7A893E6B" w14:textId="77777777" w:rsidR="003E3B77" w:rsidRPr="00205DB4" w:rsidRDefault="003E3B77" w:rsidP="003E3B77">
                            <w:pPr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</w:pPr>
                          </w:p>
                          <w:p w14:paraId="7E2C7B97" w14:textId="77777777" w:rsidR="003E3B77" w:rsidRPr="00205DB4" w:rsidRDefault="003E3B77" w:rsidP="003E3B77">
                            <w:pPr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</w:pPr>
                          </w:p>
                          <w:p w14:paraId="0B8E3F47" w14:textId="77777777" w:rsidR="003E3B77" w:rsidRPr="00205DB4" w:rsidRDefault="003E3B77" w:rsidP="003E3B77">
                            <w:pPr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</w:pPr>
                          </w:p>
                          <w:p w14:paraId="6B1E3E2A" w14:textId="77777777" w:rsidR="003E3B77" w:rsidRPr="00205DB4" w:rsidRDefault="003E3B77" w:rsidP="003E3B77">
                            <w:pPr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</w:pPr>
                            <w:r w:rsidRPr="00205DB4"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  <w:t xml:space="preserve"> Загрузка</w:t>
                            </w:r>
                            <w:r w:rsidRPr="00205DB4">
                              <w:rPr>
                                <w:rFonts w:ascii="PT Sans" w:hAnsi="PT Sans"/>
                                <w:u w:val="single"/>
                                <w:lang w:val="ru-RU"/>
                              </w:rPr>
                              <w:br/>
                              <w:t xml:space="preserve"> белково-витаминных добавок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123B" id="Прямоугольник 46" o:spid="_x0000_s1026" style="position:absolute;left:0;text-align:left;margin-left:253.15pt;margin-top:12.65pt;width:219.8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" stroked="f">
                <v:textbox>
                  <w:txbxContent>
                    <w:p w14:paraId="3D18C6A3" w14:textId="77777777" w:rsidR="003E3B77" w:rsidRPr="00205DB4" w:rsidRDefault="003E3B77" w:rsidP="003E3B77">
                      <w:pPr>
                        <w:rPr>
                          <w:rFonts w:ascii="PT Sans" w:hAnsi="PT Sans"/>
                          <w:u w:val="single"/>
                          <w:lang w:val="ru-RU"/>
                        </w:rPr>
                      </w:pPr>
                      <w:r w:rsidRPr="00205DB4">
                        <w:rPr>
                          <w:rFonts w:ascii="PT Sans" w:hAnsi="PT Sans"/>
                          <w:u w:val="single"/>
                          <w:lang w:val="ru-RU"/>
                        </w:rPr>
                        <w:t>Загрузка зерна</w:t>
                      </w:r>
                    </w:p>
                    <w:p w14:paraId="7A893E6B" w14:textId="77777777" w:rsidR="003E3B77" w:rsidRPr="00205DB4" w:rsidRDefault="003E3B77" w:rsidP="003E3B77">
                      <w:pPr>
                        <w:rPr>
                          <w:rFonts w:ascii="PT Sans" w:hAnsi="PT Sans"/>
                          <w:u w:val="single"/>
                          <w:lang w:val="ru-RU"/>
                        </w:rPr>
                      </w:pPr>
                    </w:p>
                    <w:p w14:paraId="7E2C7B97" w14:textId="77777777" w:rsidR="003E3B77" w:rsidRPr="00205DB4" w:rsidRDefault="003E3B77" w:rsidP="003E3B77">
                      <w:pPr>
                        <w:rPr>
                          <w:rFonts w:ascii="PT Sans" w:hAnsi="PT Sans"/>
                          <w:u w:val="single"/>
                          <w:lang w:val="ru-RU"/>
                        </w:rPr>
                      </w:pPr>
                    </w:p>
                    <w:p w14:paraId="0B8E3F47" w14:textId="77777777" w:rsidR="003E3B77" w:rsidRPr="00205DB4" w:rsidRDefault="003E3B77" w:rsidP="003E3B77">
                      <w:pPr>
                        <w:rPr>
                          <w:rFonts w:ascii="PT Sans" w:hAnsi="PT Sans"/>
                          <w:u w:val="single"/>
                          <w:lang w:val="ru-RU"/>
                        </w:rPr>
                      </w:pPr>
                    </w:p>
                    <w:p w14:paraId="6B1E3E2A" w14:textId="77777777" w:rsidR="003E3B77" w:rsidRPr="00205DB4" w:rsidRDefault="003E3B77" w:rsidP="003E3B77">
                      <w:pPr>
                        <w:rPr>
                          <w:rFonts w:ascii="PT Sans" w:hAnsi="PT Sans"/>
                          <w:u w:val="single"/>
                          <w:lang w:val="ru-RU"/>
                        </w:rPr>
                      </w:pPr>
                      <w:r w:rsidRPr="00205DB4">
                        <w:rPr>
                          <w:rFonts w:ascii="PT Sans" w:hAnsi="PT Sans"/>
                          <w:u w:val="single"/>
                          <w:lang w:val="ru-RU"/>
                        </w:rPr>
                        <w:t xml:space="preserve"> Загрузка</w:t>
                      </w:r>
                      <w:r w:rsidRPr="00205DB4">
                        <w:rPr>
                          <w:rFonts w:ascii="PT Sans" w:hAnsi="PT Sans"/>
                          <w:u w:val="single"/>
                          <w:lang w:val="ru-RU"/>
                        </w:rPr>
                        <w:br/>
                        <w:t xml:space="preserve"> белково-витаминных добавок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3E3B77">
        <w:rPr>
          <w:rFonts w:ascii="PT Sans" w:hAnsi="PT Sans"/>
        </w:rPr>
        <w:t>Весы</w:t>
      </w:r>
      <w:proofErr w:type="spellEnd"/>
    </w:p>
    <w:p w14:paraId="6DD60287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F7EEE" wp14:editId="3195747C">
                <wp:simplePos x="0" y="0"/>
                <wp:positionH relativeFrom="column">
                  <wp:posOffset>2238375</wp:posOffset>
                </wp:positionH>
                <wp:positionV relativeFrom="paragraph">
                  <wp:posOffset>286385</wp:posOffset>
                </wp:positionV>
                <wp:extent cx="1123950" cy="513080"/>
                <wp:effectExtent l="38100" t="0" r="19050" b="5842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0" cy="513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2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176.25pt;margin-top:22.55pt;width:88.5pt;height:40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">
                <v:stroke endarrow="block"/>
              </v:shape>
            </w:pict>
          </mc:Fallback>
        </mc:AlternateContent>
      </w:r>
      <w:r w:rsidRPr="003E3B77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DA294FC" wp14:editId="713A5C83">
            <wp:simplePos x="0" y="0"/>
            <wp:positionH relativeFrom="column">
              <wp:posOffset>62865</wp:posOffset>
            </wp:positionH>
            <wp:positionV relativeFrom="paragraph">
              <wp:posOffset>60960</wp:posOffset>
            </wp:positionV>
            <wp:extent cx="2393950" cy="3951605"/>
            <wp:effectExtent l="0" t="0" r="6350" b="0"/>
            <wp:wrapTight wrapText="bothSides">
              <wp:wrapPolygon edited="0">
                <wp:start x="0" y="0"/>
                <wp:lineTo x="0" y="312"/>
                <wp:lineTo x="688" y="1666"/>
                <wp:lineTo x="4813" y="8330"/>
                <wp:lineTo x="0" y="14995"/>
                <wp:lineTo x="0" y="15619"/>
                <wp:lineTo x="7735" y="16661"/>
                <wp:lineTo x="7735" y="21451"/>
                <wp:lineTo x="21485" y="21451"/>
                <wp:lineTo x="21485" y="6977"/>
                <wp:lineTo x="14266" y="6664"/>
                <wp:lineTo x="18563" y="5935"/>
                <wp:lineTo x="14610" y="0"/>
                <wp:lineTo x="0" y="0"/>
              </wp:wrapPolygon>
            </wp:wrapTight>
            <wp:docPr id="44" name="Рисунок 44" descr="http://mrol.eu/images/oferta/l_miesza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rol.eu/images/oferta/l_mieszalni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BF83E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</w:rPr>
      </w:pPr>
    </w:p>
    <w:p w14:paraId="1FDF4A00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C0D0A" wp14:editId="6E8D37C9">
                <wp:simplePos x="0" y="0"/>
                <wp:positionH relativeFrom="margin">
                  <wp:posOffset>1790700</wp:posOffset>
                </wp:positionH>
                <wp:positionV relativeFrom="paragraph">
                  <wp:posOffset>13335</wp:posOffset>
                </wp:positionV>
                <wp:extent cx="1527810" cy="1743075"/>
                <wp:effectExtent l="38100" t="0" r="34290" b="4762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7810" cy="174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529FC" id="Прямая со стрелкой 43" o:spid="_x0000_s1026" type="#_x0000_t32" style="position:absolute;margin-left:141pt;margin-top:1.05pt;width:120.3pt;height:13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">
                <v:stroke endarrow="block"/>
                <w10:wrap anchorx="margin"/>
              </v:shape>
            </w:pict>
          </mc:Fallback>
        </mc:AlternateContent>
      </w:r>
    </w:p>
    <w:p w14:paraId="5426B5EB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</w:rPr>
      </w:pPr>
    </w:p>
    <w:p w14:paraId="6C1DE2FE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</w:rPr>
      </w:pPr>
    </w:p>
    <w:p w14:paraId="519A1652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  <w:b/>
          <w:bCs/>
          <w:lang w:val="ru-RU"/>
        </w:rPr>
      </w:pPr>
      <w:r w:rsidRPr="003E3B77">
        <w:rPr>
          <w:rFonts w:ascii="PT Sans" w:hAnsi="PT Sans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1FD3A" wp14:editId="737C606D">
                <wp:simplePos x="0" y="0"/>
                <wp:positionH relativeFrom="column">
                  <wp:posOffset>-3117850</wp:posOffset>
                </wp:positionH>
                <wp:positionV relativeFrom="paragraph">
                  <wp:posOffset>899160</wp:posOffset>
                </wp:positionV>
                <wp:extent cx="1272540" cy="802640"/>
                <wp:effectExtent l="0" t="1905" r="0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DC083" w14:textId="77777777" w:rsidR="003E3B77" w:rsidRPr="0032482F" w:rsidRDefault="003E3B77" w:rsidP="003E3B77">
                            <w:pPr>
                              <w:ind w:left="426"/>
                              <w:rPr>
                                <w:u w:val="single"/>
                              </w:rPr>
                            </w:pPr>
                            <w:proofErr w:type="spellStart"/>
                            <w:r w:rsidRPr="0032482F">
                              <w:rPr>
                                <w:u w:val="single"/>
                              </w:rPr>
                              <w:t>Выход</w:t>
                            </w:r>
                            <w:proofErr w:type="spellEnd"/>
                            <w:r w:rsidRPr="0032482F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2482F">
                              <w:rPr>
                                <w:u w:val="single"/>
                              </w:rPr>
                              <w:t>готовой</w:t>
                            </w:r>
                            <w:proofErr w:type="spellEnd"/>
                            <w:r w:rsidRPr="0032482F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2482F">
                              <w:rPr>
                                <w:u w:val="single"/>
                              </w:rPr>
                              <w:t>продукции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1FD3A" id="Прямоугольник 42" o:spid="_x0000_s1027" style="position:absolute;left:0;text-align:left;margin-left:-245.5pt;margin-top:70.8pt;width:100.2pt;height:6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" stroked="f">
                <v:textbox>
                  <w:txbxContent>
                    <w:p w14:paraId="7A5DC083" w14:textId="77777777" w:rsidR="003E3B77" w:rsidRPr="0032482F" w:rsidRDefault="003E3B77" w:rsidP="003E3B77">
                      <w:pPr>
                        <w:ind w:left="426"/>
                        <w:rPr>
                          <w:u w:val="single"/>
                        </w:rPr>
                      </w:pPr>
                      <w:proofErr w:type="spellStart"/>
                      <w:r w:rsidRPr="0032482F">
                        <w:rPr>
                          <w:u w:val="single"/>
                        </w:rPr>
                        <w:t>Выход</w:t>
                      </w:r>
                      <w:proofErr w:type="spellEnd"/>
                      <w:r w:rsidRPr="0032482F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32482F">
                        <w:rPr>
                          <w:u w:val="single"/>
                        </w:rPr>
                        <w:t>готовой</w:t>
                      </w:r>
                      <w:proofErr w:type="spellEnd"/>
                      <w:r w:rsidRPr="0032482F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32482F">
                        <w:rPr>
                          <w:u w:val="single"/>
                        </w:rPr>
                        <w:t>продукции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E3B77">
        <w:rPr>
          <w:rFonts w:ascii="PT Sans" w:hAnsi="PT Sans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C24F2" wp14:editId="6C720864">
                <wp:simplePos x="0" y="0"/>
                <wp:positionH relativeFrom="column">
                  <wp:posOffset>-2698750</wp:posOffset>
                </wp:positionH>
                <wp:positionV relativeFrom="paragraph">
                  <wp:posOffset>622935</wp:posOffset>
                </wp:positionV>
                <wp:extent cx="257175" cy="219075"/>
                <wp:effectExtent l="46355" t="11430" r="10795" b="5524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4B10" id="Прямая со стрелкой 41" o:spid="_x0000_s1026" type="#_x0000_t32" style="position:absolute;margin-left:-212.5pt;margin-top:49.05pt;width:20.25pt;height:17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">
                <v:stroke endarrow="block"/>
              </v:shape>
            </w:pict>
          </mc:Fallback>
        </mc:AlternateContent>
      </w:r>
      <w:r w:rsidRPr="003E3B77">
        <w:rPr>
          <w:rFonts w:ascii="PT Sans" w:hAnsi="PT Sans"/>
          <w:b/>
          <w:lang w:val="ru-RU"/>
        </w:rPr>
        <w:t>Смеситель сыпучих кормов</w:t>
      </w:r>
      <w:r w:rsidRPr="003E3B77">
        <w:rPr>
          <w:rFonts w:ascii="PT Sans" w:hAnsi="PT Sans"/>
          <w:lang w:val="ru-RU"/>
        </w:rPr>
        <w:t xml:space="preserve"> предназначен для приготовления концентратов применяемых в животноводстве для разных групп животных. Конструкция смесителя стальная, сварная изготовленная из высококачественных материалов. Подвижная часть установлена на подшипниках качения. Лаковое покрытие смесителя является надёжной антикоррозионной защитой.</w:t>
      </w:r>
      <w:r w:rsidRPr="003E3B77">
        <w:rPr>
          <w:rFonts w:ascii="PT Sans" w:hAnsi="PT Sans"/>
          <w:lang w:val="ru-RU"/>
        </w:rPr>
        <w:tab/>
      </w:r>
      <w:r w:rsidRPr="003E3B77">
        <w:rPr>
          <w:rFonts w:ascii="PT Sans" w:hAnsi="PT Sans"/>
          <w:lang w:val="ru-RU"/>
        </w:rPr>
        <w:br/>
      </w:r>
      <w:r w:rsidRPr="003E3B77">
        <w:rPr>
          <w:rFonts w:ascii="PT Sans" w:hAnsi="PT Sans"/>
          <w:b/>
          <w:lang w:val="ru-RU"/>
        </w:rPr>
        <w:br/>
      </w:r>
      <w:r w:rsidRPr="003E3B77">
        <w:rPr>
          <w:rFonts w:ascii="PT Sans" w:hAnsi="PT Sans"/>
          <w:bCs/>
          <w:lang w:val="ru-RU"/>
        </w:rPr>
        <w:t>Имеются 5 типов смесителей</w:t>
      </w:r>
    </w:p>
    <w:p w14:paraId="1F571EEF" w14:textId="77777777" w:rsidR="003E3B77" w:rsidRPr="003E3B77" w:rsidRDefault="003E3B77" w:rsidP="003E3B77">
      <w:pPr>
        <w:spacing w:before="100" w:beforeAutospacing="1" w:after="100" w:afterAutospacing="1" w:line="240" w:lineRule="atLeast"/>
        <w:ind w:left="600"/>
        <w:jc w:val="both"/>
        <w:rPr>
          <w:rFonts w:ascii="PT Sans" w:hAnsi="PT Sans"/>
          <w:b/>
          <w:lang w:val="ru-RU"/>
        </w:rPr>
      </w:pPr>
      <w:r w:rsidRPr="003E3B77">
        <w:rPr>
          <w:rFonts w:ascii="PT Sans" w:hAnsi="PT Sans"/>
          <w:b/>
          <w:bCs/>
          <w:lang w:val="ru-RU"/>
        </w:rPr>
        <w:t xml:space="preserve">Технические данные </w:t>
      </w:r>
      <w:proofErr w:type="gramStart"/>
      <w:r w:rsidRPr="003E3B77">
        <w:rPr>
          <w:rFonts w:ascii="PT Sans" w:hAnsi="PT Sans"/>
          <w:b/>
          <w:bCs/>
          <w:lang w:val="ru-RU"/>
        </w:rPr>
        <w:t>смесителей :</w:t>
      </w:r>
      <w:proofErr w:type="gramEnd"/>
    </w:p>
    <w:tbl>
      <w:tblPr>
        <w:tblW w:w="0" w:type="auto"/>
        <w:tblCellSpacing w:w="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6"/>
        <w:gridCol w:w="970"/>
        <w:gridCol w:w="1239"/>
        <w:gridCol w:w="970"/>
        <w:gridCol w:w="1104"/>
        <w:gridCol w:w="971"/>
        <w:gridCol w:w="1225"/>
      </w:tblGrid>
      <w:tr w:rsidR="003E3B77" w:rsidRPr="003E3B77" w14:paraId="3A268C62" w14:textId="77777777" w:rsidTr="00493EF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6C4A73D0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proofErr w:type="spellStart"/>
            <w:r w:rsidRPr="003E3B77">
              <w:rPr>
                <w:rFonts w:ascii="PT Sans" w:hAnsi="PT Sans"/>
                <w:bCs/>
              </w:rPr>
              <w:t>Ёмкость</w:t>
            </w:r>
            <w:proofErr w:type="spellEnd"/>
            <w:r w:rsidRPr="003E3B77">
              <w:rPr>
                <w:rFonts w:ascii="PT Sans" w:hAnsi="PT Sans"/>
                <w:bCs/>
              </w:rPr>
              <w:t xml:space="preserve"> (</w:t>
            </w:r>
            <w:proofErr w:type="spellStart"/>
            <w:r w:rsidRPr="003E3B77">
              <w:rPr>
                <w:rFonts w:ascii="PT Sans" w:hAnsi="PT Sans"/>
                <w:bCs/>
              </w:rPr>
              <w:t>кг</w:t>
            </w:r>
            <w:proofErr w:type="spellEnd"/>
            <w:r w:rsidRPr="003E3B77">
              <w:rPr>
                <w:rFonts w:ascii="PT Sans" w:hAnsi="PT Sans"/>
                <w:bCs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ED37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r w:rsidRPr="003E3B77">
              <w:rPr>
                <w:rFonts w:ascii="PT Sans" w:hAnsi="PT Sans"/>
                <w:bCs/>
              </w:rPr>
              <w:t>500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21E6485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r w:rsidRPr="003E3B77">
              <w:rPr>
                <w:rFonts w:ascii="PT Sans" w:hAnsi="PT Sans"/>
                <w:bCs/>
              </w:rPr>
              <w:t>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320CC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r w:rsidRPr="003E3B77">
              <w:rPr>
                <w:rFonts w:ascii="PT Sans" w:hAnsi="PT Sans"/>
                <w:bCs/>
              </w:rPr>
              <w:t>1000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A0E342F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r w:rsidRPr="003E3B77">
              <w:rPr>
                <w:rFonts w:ascii="PT Sans" w:hAnsi="PT Sans"/>
                <w:bCs/>
              </w:rPr>
              <w:t>1200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DF4D580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r w:rsidRPr="003E3B77">
              <w:rPr>
                <w:rFonts w:ascii="PT Sans" w:hAnsi="PT Sans"/>
                <w:bCs/>
              </w:rPr>
              <w:t>1500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4AF74F3" w14:textId="77777777" w:rsidR="003E3B77" w:rsidRPr="003E3B77" w:rsidRDefault="003E3B77" w:rsidP="00493EF7">
            <w:pPr>
              <w:jc w:val="center"/>
              <w:rPr>
                <w:rFonts w:ascii="PT Sans" w:hAnsi="PT Sans"/>
                <w:bCs/>
              </w:rPr>
            </w:pPr>
            <w:r w:rsidRPr="003E3B77">
              <w:rPr>
                <w:rFonts w:ascii="PT Sans" w:hAnsi="PT Sans"/>
                <w:bCs/>
              </w:rPr>
              <w:t>2000</w:t>
            </w:r>
          </w:p>
        </w:tc>
      </w:tr>
      <w:tr w:rsidR="003E3B77" w:rsidRPr="003E3B77" w14:paraId="02C8B23E" w14:textId="77777777" w:rsidTr="00493EF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73E459F9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Ёмкость</w:t>
            </w:r>
            <w:proofErr w:type="spellEnd"/>
            <w:r w:rsidRPr="003E3B77">
              <w:rPr>
                <w:rFonts w:ascii="PT Sans" w:hAnsi="PT Sans"/>
              </w:rPr>
              <w:t xml:space="preserve"> (л)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CA583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890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F465666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D6FA7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1840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9614964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2280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4492E36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2634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67E9FE3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3430</w:t>
            </w:r>
          </w:p>
        </w:tc>
      </w:tr>
      <w:tr w:rsidR="003E3B77" w:rsidRPr="003E3B77" w14:paraId="51152111" w14:textId="77777777" w:rsidTr="00493EF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686AA1C7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Высота</w:t>
            </w:r>
            <w:proofErr w:type="spellEnd"/>
            <w:r w:rsidRPr="003E3B77">
              <w:rPr>
                <w:rFonts w:ascii="PT Sans" w:hAnsi="PT Sans"/>
              </w:rPr>
              <w:t xml:space="preserve"> (</w:t>
            </w:r>
            <w:proofErr w:type="spellStart"/>
            <w:r w:rsidRPr="003E3B77">
              <w:rPr>
                <w:rFonts w:ascii="PT Sans" w:hAnsi="PT Sans"/>
              </w:rPr>
              <w:t>мм</w:t>
            </w:r>
            <w:proofErr w:type="spellEnd"/>
            <w:r w:rsidRPr="003E3B77">
              <w:rPr>
                <w:rFonts w:ascii="PT Sans" w:hAnsi="PT Sans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D4468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2200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6C636F4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6FB12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2600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14A9F81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2800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6D5FA06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3000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E569B5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3000</w:t>
            </w:r>
          </w:p>
        </w:tc>
      </w:tr>
      <w:tr w:rsidR="003E3B77" w:rsidRPr="003E3B77" w14:paraId="6CF4E158" w14:textId="77777777" w:rsidTr="00493EF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32A25AA0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Диаметр</w:t>
            </w:r>
            <w:proofErr w:type="spellEnd"/>
            <w:r w:rsidRPr="003E3B77">
              <w:rPr>
                <w:rFonts w:ascii="PT Sans" w:hAnsi="PT Sans"/>
              </w:rPr>
              <w:t xml:space="preserve"> (</w:t>
            </w:r>
            <w:proofErr w:type="spellStart"/>
            <w:r w:rsidRPr="003E3B77">
              <w:rPr>
                <w:rFonts w:ascii="PT Sans" w:hAnsi="PT Sans"/>
              </w:rPr>
              <w:t>мм</w:t>
            </w:r>
            <w:proofErr w:type="spellEnd"/>
            <w:r w:rsidRPr="003E3B77">
              <w:rPr>
                <w:rFonts w:ascii="PT Sans" w:hAnsi="PT Sans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B709D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1200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F9BEB43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D33F9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1500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8DF87A3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1500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2634A30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1500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621E256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1700</w:t>
            </w:r>
          </w:p>
        </w:tc>
      </w:tr>
      <w:tr w:rsidR="003E3B77" w:rsidRPr="003E3B77" w14:paraId="5F987B16" w14:textId="77777777" w:rsidTr="00493EF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0975E096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Время</w:t>
            </w:r>
            <w:proofErr w:type="spellEnd"/>
            <w:r w:rsidRPr="003E3B77">
              <w:rPr>
                <w:rFonts w:ascii="PT Sans" w:hAnsi="PT Sans"/>
              </w:rPr>
              <w:t xml:space="preserve"> </w:t>
            </w:r>
            <w:proofErr w:type="spellStart"/>
            <w:r w:rsidRPr="003E3B77">
              <w:rPr>
                <w:rFonts w:ascii="PT Sans" w:hAnsi="PT Sans"/>
              </w:rPr>
              <w:t>смешивания</w:t>
            </w:r>
            <w:proofErr w:type="spellEnd"/>
            <w:r w:rsidRPr="003E3B77">
              <w:rPr>
                <w:rFonts w:ascii="PT Sans" w:hAnsi="PT Sans"/>
              </w:rPr>
              <w:br/>
            </w:r>
            <w:proofErr w:type="spellStart"/>
            <w:r w:rsidRPr="003E3B77">
              <w:rPr>
                <w:rFonts w:ascii="PT Sans" w:hAnsi="PT Sans"/>
              </w:rPr>
              <w:t>мин</w:t>
            </w:r>
            <w:proofErr w:type="spellEnd"/>
            <w:r w:rsidRPr="003E3B77">
              <w:rPr>
                <w:rFonts w:ascii="PT Sans" w:hAnsi="PT Sans"/>
              </w:rPr>
              <w:t>.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59876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15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526A2A9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B0548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1469DD5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D21C5D4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3AF1A80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35</w:t>
            </w:r>
          </w:p>
        </w:tc>
      </w:tr>
      <w:tr w:rsidR="003E3B77" w:rsidRPr="003E3B77" w14:paraId="016F5A07" w14:textId="77777777" w:rsidTr="00493EF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77B6EBFB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Электродвигатель</w:t>
            </w:r>
            <w:proofErr w:type="spellEnd"/>
            <w:r w:rsidRPr="003E3B77">
              <w:rPr>
                <w:rFonts w:ascii="PT Sans" w:hAnsi="PT Sans"/>
              </w:rPr>
              <w:t xml:space="preserve">, </w:t>
            </w:r>
            <w:proofErr w:type="spellStart"/>
            <w:r w:rsidRPr="003E3B77">
              <w:rPr>
                <w:rFonts w:ascii="PT Sans" w:hAnsi="PT Sans"/>
              </w:rPr>
              <w:t>кВт</w:t>
            </w:r>
            <w:proofErr w:type="spellEnd"/>
          </w:p>
        </w:tc>
        <w:tc>
          <w:tcPr>
            <w:tcW w:w="948" w:type="dxa"/>
            <w:shd w:val="clear" w:color="auto" w:fill="auto"/>
            <w:vAlign w:val="center"/>
          </w:tcPr>
          <w:p w14:paraId="3F87F917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2,2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E6BB967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2,2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47A49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2,2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7C42280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2,2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A6C7C7E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2,2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EF0A824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3,0</w:t>
            </w:r>
          </w:p>
        </w:tc>
      </w:tr>
    </w:tbl>
    <w:p w14:paraId="27DD7611" w14:textId="77777777" w:rsidR="003E3B77" w:rsidRPr="003E3B77" w:rsidRDefault="003E3B77" w:rsidP="003E3B77">
      <w:pPr>
        <w:rPr>
          <w:rFonts w:ascii="PT Sans" w:hAnsi="PT Sans"/>
        </w:rPr>
      </w:pPr>
    </w:p>
    <w:p w14:paraId="76073481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0D762566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DB8D22C" wp14:editId="6663C6E9">
            <wp:simplePos x="0" y="0"/>
            <wp:positionH relativeFrom="column">
              <wp:posOffset>-3810</wp:posOffset>
            </wp:positionH>
            <wp:positionV relativeFrom="paragraph">
              <wp:posOffset>-41910</wp:posOffset>
            </wp:positionV>
            <wp:extent cx="2124075" cy="2189480"/>
            <wp:effectExtent l="0" t="0" r="9525" b="1270"/>
            <wp:wrapTight wrapText="bothSides">
              <wp:wrapPolygon edited="0">
                <wp:start x="0" y="0"/>
                <wp:lineTo x="0" y="21425"/>
                <wp:lineTo x="21503" y="21425"/>
                <wp:lineTo x="21503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584E9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0548A3BB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4EBE028B" w14:textId="1E760F21" w:rsidR="003E3B77" w:rsidRPr="003E3B77" w:rsidRDefault="003E3B77" w:rsidP="003E3B77">
      <w:pPr>
        <w:jc w:val="both"/>
        <w:rPr>
          <w:rFonts w:ascii="PT Sans" w:hAnsi="PT Sans"/>
          <w:lang w:val="ru-RU"/>
        </w:rPr>
      </w:pPr>
      <w:r w:rsidRPr="003E3B77">
        <w:rPr>
          <w:rFonts w:ascii="PT Sans" w:hAnsi="PT Sans"/>
          <w:b/>
          <w:lang w:val="ru-RU"/>
        </w:rPr>
        <w:t>Молотковые дробилки</w:t>
      </w:r>
      <w:r w:rsidRPr="003E3B77">
        <w:rPr>
          <w:rFonts w:ascii="PT Sans" w:hAnsi="PT Sans"/>
          <w:lang w:val="ru-RU"/>
        </w:rPr>
        <w:t xml:space="preserve"> </w:t>
      </w:r>
      <w:proofErr w:type="spellStart"/>
      <w:r w:rsidRPr="003E3B77">
        <w:rPr>
          <w:rFonts w:ascii="PT Sans" w:hAnsi="PT Sans"/>
          <w:lang w:val="ru-RU"/>
        </w:rPr>
        <w:t>всасывающе</w:t>
      </w:r>
      <w:proofErr w:type="spellEnd"/>
      <w:r w:rsidRPr="003E3B77">
        <w:rPr>
          <w:rFonts w:ascii="PT Sans" w:hAnsi="PT Sans"/>
          <w:lang w:val="ru-RU"/>
        </w:rPr>
        <w:t xml:space="preserve">-нагнетательная предназначены для </w:t>
      </w:r>
      <w:r w:rsidRPr="003E3B77">
        <w:rPr>
          <w:rFonts w:ascii="PT Sans" w:hAnsi="PT Sans"/>
          <w:lang w:val="ru-RU"/>
        </w:rPr>
        <w:t>дробления зерновых</w:t>
      </w:r>
      <w:r w:rsidRPr="003E3B77">
        <w:rPr>
          <w:rFonts w:ascii="PT Sans" w:hAnsi="PT Sans"/>
          <w:lang w:val="ru-RU"/>
        </w:rPr>
        <w:t xml:space="preserve"> культур (пшеница, рожь, ячмень) и</w:t>
      </w:r>
      <w:r w:rsidRPr="003E3B77">
        <w:rPr>
          <w:rFonts w:ascii="PT Sans" w:hAnsi="PT Sans"/>
        </w:rPr>
        <w:t> </w:t>
      </w:r>
      <w:r w:rsidRPr="003E3B77">
        <w:rPr>
          <w:rFonts w:ascii="PT Sans" w:hAnsi="PT Sans"/>
          <w:lang w:val="ru-RU"/>
        </w:rPr>
        <w:t>кукурузы, семян бобовых и</w:t>
      </w:r>
      <w:r w:rsidRPr="003E3B77">
        <w:rPr>
          <w:rFonts w:ascii="PT Sans" w:hAnsi="PT Sans"/>
        </w:rPr>
        <w:t> </w:t>
      </w:r>
      <w:proofErr w:type="spellStart"/>
      <w:r w:rsidRPr="003E3B77">
        <w:rPr>
          <w:rFonts w:ascii="PT Sans" w:hAnsi="PT Sans"/>
          <w:lang w:val="ru-RU"/>
        </w:rPr>
        <w:t>масляничных</w:t>
      </w:r>
      <w:proofErr w:type="spellEnd"/>
      <w:r w:rsidRPr="003E3B77">
        <w:rPr>
          <w:rFonts w:ascii="PT Sans" w:hAnsi="PT Sans"/>
          <w:lang w:val="ru-RU"/>
        </w:rPr>
        <w:t xml:space="preserve"> растений. Могут использоваться как самостоятельные машины, а</w:t>
      </w:r>
      <w:r w:rsidRPr="003E3B77">
        <w:rPr>
          <w:rFonts w:ascii="PT Sans" w:hAnsi="PT Sans"/>
        </w:rPr>
        <w:t> </w:t>
      </w:r>
      <w:r w:rsidRPr="003E3B77">
        <w:rPr>
          <w:rFonts w:ascii="PT Sans" w:hAnsi="PT Sans"/>
          <w:lang w:val="ru-RU"/>
        </w:rPr>
        <w:t>также в</w:t>
      </w:r>
      <w:r w:rsidRPr="003E3B77">
        <w:rPr>
          <w:rFonts w:ascii="PT Sans" w:hAnsi="PT Sans"/>
        </w:rPr>
        <w:t> </w:t>
      </w:r>
      <w:r w:rsidRPr="003E3B77">
        <w:rPr>
          <w:rFonts w:ascii="PT Sans" w:hAnsi="PT Sans"/>
          <w:lang w:val="ru-RU"/>
        </w:rPr>
        <w:t>составе технологических линий для производства кормов. Устройство автоматически засасывает предназначенное для дробления зерно. В молотковой камере материал подвергается дроблению под действием быстровращающихся (с</w:t>
      </w:r>
      <w:r w:rsidRPr="003E3B77">
        <w:rPr>
          <w:rFonts w:ascii="PT Sans" w:hAnsi="PT Sans"/>
        </w:rPr>
        <w:t> </w:t>
      </w:r>
      <w:r w:rsidRPr="003E3B77">
        <w:rPr>
          <w:rFonts w:ascii="PT Sans" w:hAnsi="PT Sans"/>
          <w:lang w:val="ru-RU"/>
        </w:rPr>
        <w:t xml:space="preserve">окружной скоростью </w:t>
      </w:r>
      <w:proofErr w:type="spellStart"/>
      <w:r w:rsidRPr="003E3B77">
        <w:rPr>
          <w:rFonts w:ascii="PT Sans" w:hAnsi="PT Sans"/>
          <w:lang w:val="ru-RU"/>
        </w:rPr>
        <w:t>ок</w:t>
      </w:r>
      <w:proofErr w:type="spellEnd"/>
      <w:r w:rsidRPr="003E3B77">
        <w:rPr>
          <w:rFonts w:ascii="PT Sans" w:hAnsi="PT Sans"/>
          <w:lang w:val="ru-RU"/>
        </w:rPr>
        <w:t xml:space="preserve">. 80 м/сек) </w:t>
      </w:r>
      <w:r w:rsidRPr="003E3B77">
        <w:rPr>
          <w:rFonts w:ascii="PT Sans" w:hAnsi="PT Sans"/>
          <w:lang w:val="ru-RU"/>
        </w:rPr>
        <w:t>молотков.</w:t>
      </w:r>
      <w:r w:rsidRPr="003E3B77">
        <w:rPr>
          <w:rFonts w:ascii="PT Sans" w:hAnsi="PT Sans"/>
          <w:lang w:val="ru-RU"/>
        </w:rPr>
        <w:t xml:space="preserve"> </w:t>
      </w:r>
    </w:p>
    <w:p w14:paraId="6A745E84" w14:textId="2B20CD0C" w:rsidR="003E3B77" w:rsidRPr="003E3B77" w:rsidRDefault="003E3B77" w:rsidP="003E3B77">
      <w:pPr>
        <w:jc w:val="both"/>
        <w:rPr>
          <w:rFonts w:ascii="PT Sans" w:hAnsi="PT Sans"/>
          <w:lang w:val="ru-RU"/>
        </w:rPr>
      </w:pPr>
      <w:r w:rsidRPr="003E3B77">
        <w:rPr>
          <w:rFonts w:ascii="PT Sans" w:hAnsi="PT Sans"/>
          <w:lang w:val="ru-RU"/>
        </w:rPr>
        <w:t xml:space="preserve">Можем предложить четыре типа </w:t>
      </w:r>
      <w:r w:rsidRPr="003E3B77">
        <w:rPr>
          <w:rFonts w:ascii="PT Sans" w:hAnsi="PT Sans"/>
          <w:lang w:val="ru-RU"/>
        </w:rPr>
        <w:t>дробилок,</w:t>
      </w:r>
      <w:r w:rsidRPr="003E3B77">
        <w:rPr>
          <w:rFonts w:ascii="PT Sans" w:hAnsi="PT Sans"/>
          <w:lang w:val="ru-RU"/>
        </w:rPr>
        <w:t xml:space="preserve"> различающихся мощностью и производительностью:</w:t>
      </w:r>
    </w:p>
    <w:p w14:paraId="0D5AEDDC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7463C6B8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b/>
          <w:lang w:val="ru-RU"/>
        </w:rPr>
        <w:t xml:space="preserve">                      </w:t>
      </w:r>
      <w:proofErr w:type="spellStart"/>
      <w:r w:rsidRPr="003E3B77">
        <w:rPr>
          <w:rFonts w:ascii="PT Sans" w:hAnsi="PT Sans"/>
          <w:b/>
        </w:rPr>
        <w:t>Технические</w:t>
      </w:r>
      <w:proofErr w:type="spellEnd"/>
      <w:r w:rsidRPr="003E3B77">
        <w:rPr>
          <w:rFonts w:ascii="PT Sans" w:hAnsi="PT Sans"/>
          <w:b/>
        </w:rPr>
        <w:t xml:space="preserve"> </w:t>
      </w:r>
      <w:proofErr w:type="spellStart"/>
      <w:r w:rsidRPr="003E3B77">
        <w:rPr>
          <w:rFonts w:ascii="PT Sans" w:hAnsi="PT Sans"/>
          <w:b/>
        </w:rPr>
        <w:t>данные</w:t>
      </w:r>
      <w:proofErr w:type="spellEnd"/>
      <w:r w:rsidRPr="003E3B77">
        <w:rPr>
          <w:rFonts w:ascii="PT Sans" w:hAnsi="PT Sans"/>
          <w:b/>
        </w:rPr>
        <w:t xml:space="preserve"> </w:t>
      </w:r>
      <w:proofErr w:type="spellStart"/>
      <w:r w:rsidRPr="003E3B77">
        <w:rPr>
          <w:rFonts w:ascii="PT Sans" w:hAnsi="PT Sans"/>
          <w:b/>
        </w:rPr>
        <w:t>молотковых</w:t>
      </w:r>
      <w:proofErr w:type="spellEnd"/>
      <w:r w:rsidRPr="003E3B77">
        <w:rPr>
          <w:rFonts w:ascii="PT Sans" w:hAnsi="PT Sans"/>
          <w:b/>
        </w:rPr>
        <w:t xml:space="preserve"> </w:t>
      </w:r>
      <w:proofErr w:type="spellStart"/>
      <w:r w:rsidRPr="003E3B77">
        <w:rPr>
          <w:rFonts w:ascii="PT Sans" w:hAnsi="PT Sans"/>
          <w:b/>
        </w:rPr>
        <w:t>дробилок</w:t>
      </w:r>
      <w:proofErr w:type="spellEnd"/>
    </w:p>
    <w:p w14:paraId="32CB6AB8" w14:textId="77777777" w:rsidR="003E3B77" w:rsidRPr="003E3B77" w:rsidRDefault="003E3B77" w:rsidP="003E3B77">
      <w:pPr>
        <w:jc w:val="both"/>
        <w:rPr>
          <w:rFonts w:ascii="PT Sans" w:hAnsi="PT Sans"/>
        </w:rPr>
      </w:pPr>
    </w:p>
    <w:tbl>
      <w:tblPr>
        <w:tblW w:w="9924" w:type="dxa"/>
        <w:tblCellSpacing w:w="22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1276"/>
        <w:gridCol w:w="1701"/>
        <w:gridCol w:w="1843"/>
      </w:tblGrid>
      <w:tr w:rsidR="003E3B77" w:rsidRPr="003E3B77" w14:paraId="1806F74C" w14:textId="77777777" w:rsidTr="003E3B7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40C9E1A5" w14:textId="77777777" w:rsidR="003E3B77" w:rsidRPr="003E3B77" w:rsidRDefault="003E3B77" w:rsidP="00493EF7">
            <w:pPr>
              <w:rPr>
                <w:rFonts w:ascii="PT Sans" w:hAnsi="PT Sans"/>
                <w:bCs/>
              </w:rPr>
            </w:pPr>
            <w:proofErr w:type="spellStart"/>
            <w:r w:rsidRPr="003E3B77">
              <w:rPr>
                <w:rFonts w:ascii="PT Sans" w:hAnsi="PT Sans"/>
              </w:rPr>
              <w:t>Мощность</w:t>
            </w:r>
            <w:proofErr w:type="spellEnd"/>
            <w:r w:rsidRPr="003E3B77">
              <w:rPr>
                <w:rFonts w:ascii="PT Sans" w:hAnsi="PT Sans"/>
              </w:rPr>
              <w:t xml:space="preserve"> </w:t>
            </w:r>
            <w:proofErr w:type="spellStart"/>
            <w:r w:rsidRPr="003E3B77">
              <w:rPr>
                <w:rFonts w:ascii="PT Sans" w:hAnsi="PT Sans"/>
              </w:rPr>
              <w:t>электродвигателя</w:t>
            </w:r>
            <w:proofErr w:type="spellEnd"/>
            <w:r w:rsidRPr="003E3B77">
              <w:rPr>
                <w:rFonts w:ascii="PT Sans" w:hAnsi="PT Sans"/>
              </w:rPr>
              <w:t xml:space="preserve">, </w:t>
            </w:r>
            <w:proofErr w:type="spellStart"/>
            <w:r w:rsidRPr="003E3B77">
              <w:rPr>
                <w:rFonts w:ascii="PT Sans" w:hAnsi="PT Sans"/>
              </w:rPr>
              <w:t>кВт</w:t>
            </w:r>
            <w:proofErr w:type="spellEnd"/>
          </w:p>
        </w:tc>
        <w:tc>
          <w:tcPr>
            <w:tcW w:w="2224" w:type="dxa"/>
            <w:shd w:val="clear" w:color="auto" w:fill="auto"/>
            <w:vAlign w:val="center"/>
          </w:tcPr>
          <w:p w14:paraId="1BE257C0" w14:textId="77777777" w:rsidR="003E3B77" w:rsidRPr="003E3B77" w:rsidRDefault="003E3B77" w:rsidP="00493EF7">
            <w:pPr>
              <w:jc w:val="center"/>
              <w:rPr>
                <w:rFonts w:ascii="PT Sans" w:hAnsi="PT Sans"/>
                <w:b/>
                <w:bCs/>
              </w:rPr>
            </w:pPr>
            <w:r w:rsidRPr="003E3B77">
              <w:rPr>
                <w:rFonts w:ascii="PT Sans" w:hAnsi="PT Sans"/>
                <w:b/>
                <w:bCs/>
              </w:rPr>
              <w:t>11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54D2E4D" w14:textId="77777777" w:rsidR="003E3B77" w:rsidRPr="003E3B77" w:rsidRDefault="003E3B77" w:rsidP="00493EF7">
            <w:pPr>
              <w:jc w:val="center"/>
              <w:rPr>
                <w:rFonts w:ascii="PT Sans" w:hAnsi="PT Sans"/>
                <w:b/>
                <w:bCs/>
              </w:rPr>
            </w:pPr>
            <w:r w:rsidRPr="003E3B77">
              <w:rPr>
                <w:rFonts w:ascii="PT Sans" w:hAnsi="PT Sans"/>
                <w:b/>
                <w:bCs/>
              </w:rPr>
              <w:t>15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CF619BD" w14:textId="77777777" w:rsidR="003E3B77" w:rsidRPr="003E3B77" w:rsidRDefault="003E3B77" w:rsidP="00493EF7">
            <w:pPr>
              <w:jc w:val="center"/>
              <w:rPr>
                <w:rFonts w:ascii="PT Sans" w:hAnsi="PT Sans"/>
                <w:b/>
                <w:bCs/>
              </w:rPr>
            </w:pPr>
            <w:r w:rsidRPr="003E3B77">
              <w:rPr>
                <w:rFonts w:ascii="PT Sans" w:hAnsi="PT Sans"/>
                <w:b/>
                <w:bCs/>
              </w:rPr>
              <w:t>18,5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846325D" w14:textId="77777777" w:rsidR="003E3B77" w:rsidRPr="003E3B77" w:rsidRDefault="003E3B77" w:rsidP="00493EF7">
            <w:pPr>
              <w:jc w:val="center"/>
              <w:rPr>
                <w:rFonts w:ascii="PT Sans" w:hAnsi="PT Sans"/>
                <w:b/>
                <w:bCs/>
              </w:rPr>
            </w:pPr>
            <w:r w:rsidRPr="003E3B77">
              <w:rPr>
                <w:rFonts w:ascii="PT Sans" w:hAnsi="PT Sans"/>
                <w:b/>
                <w:bCs/>
              </w:rPr>
              <w:t>22</w:t>
            </w:r>
          </w:p>
        </w:tc>
      </w:tr>
      <w:tr w:rsidR="003E3B77" w:rsidRPr="003E3B77" w14:paraId="4B8B9A70" w14:textId="77777777" w:rsidTr="003E3B7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5E49EC75" w14:textId="77777777" w:rsidR="003E3B77" w:rsidRPr="003E3B77" w:rsidRDefault="003E3B77" w:rsidP="00493EF7">
            <w:pPr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Длина</w:t>
            </w:r>
            <w:proofErr w:type="spellEnd"/>
            <w:r w:rsidRPr="003E3B77">
              <w:rPr>
                <w:rFonts w:ascii="PT Sans" w:hAnsi="PT Sans"/>
              </w:rPr>
              <w:t xml:space="preserve"> </w:t>
            </w:r>
            <w:proofErr w:type="spellStart"/>
            <w:r w:rsidRPr="003E3B77">
              <w:rPr>
                <w:rFonts w:ascii="PT Sans" w:hAnsi="PT Sans"/>
              </w:rPr>
              <w:t>засасывающего</w:t>
            </w:r>
            <w:proofErr w:type="spellEnd"/>
            <w:r w:rsidRPr="003E3B77">
              <w:rPr>
                <w:rFonts w:ascii="PT Sans" w:hAnsi="PT Sans"/>
              </w:rPr>
              <w:t xml:space="preserve"> </w:t>
            </w:r>
            <w:proofErr w:type="spellStart"/>
            <w:r w:rsidRPr="003E3B77">
              <w:rPr>
                <w:rFonts w:ascii="PT Sans" w:hAnsi="PT Sans"/>
              </w:rPr>
              <w:t>шланга</w:t>
            </w:r>
            <w:proofErr w:type="spellEnd"/>
            <w:r w:rsidRPr="003E3B77">
              <w:rPr>
                <w:rFonts w:ascii="PT Sans" w:hAnsi="PT Sans"/>
              </w:rPr>
              <w:t>, м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5013A24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8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B2057AA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8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2CFCD68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907CE8C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10</w:t>
            </w:r>
          </w:p>
        </w:tc>
      </w:tr>
      <w:tr w:rsidR="003E3B77" w:rsidRPr="003E3B77" w14:paraId="05904236" w14:textId="77777777" w:rsidTr="003E3B7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45B0A2C3" w14:textId="77777777" w:rsidR="003E3B77" w:rsidRPr="003E3B77" w:rsidRDefault="003E3B77" w:rsidP="00493EF7">
            <w:pPr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Длина</w:t>
            </w:r>
            <w:proofErr w:type="spellEnd"/>
            <w:r w:rsidRPr="003E3B77">
              <w:rPr>
                <w:rFonts w:ascii="PT Sans" w:hAnsi="PT Sans"/>
              </w:rPr>
              <w:t xml:space="preserve"> </w:t>
            </w:r>
            <w:proofErr w:type="spellStart"/>
            <w:r w:rsidRPr="003E3B77">
              <w:rPr>
                <w:rFonts w:ascii="PT Sans" w:hAnsi="PT Sans"/>
              </w:rPr>
              <w:t>подачи</w:t>
            </w:r>
            <w:proofErr w:type="spellEnd"/>
            <w:r w:rsidRPr="003E3B77">
              <w:rPr>
                <w:rFonts w:ascii="PT Sans" w:hAnsi="PT Sans"/>
              </w:rPr>
              <w:t>, м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460F825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71C6D19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89220C3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78FFBA05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3</w:t>
            </w:r>
          </w:p>
        </w:tc>
      </w:tr>
      <w:tr w:rsidR="003E3B77" w:rsidRPr="003E3B77" w14:paraId="200DBA26" w14:textId="77777777" w:rsidTr="003E3B77">
        <w:trPr>
          <w:trHeight w:val="450"/>
          <w:tblCellSpacing w:w="22" w:type="dxa"/>
        </w:trPr>
        <w:tc>
          <w:tcPr>
            <w:tcW w:w="2770" w:type="dxa"/>
            <w:shd w:val="clear" w:color="auto" w:fill="auto"/>
            <w:vAlign w:val="center"/>
          </w:tcPr>
          <w:p w14:paraId="0A48D6C8" w14:textId="77777777" w:rsidR="003E3B77" w:rsidRPr="003E3B77" w:rsidRDefault="003E3B77" w:rsidP="00493EF7">
            <w:pPr>
              <w:rPr>
                <w:rFonts w:ascii="PT Sans" w:hAnsi="PT Sans"/>
              </w:rPr>
            </w:pPr>
            <w:proofErr w:type="spellStart"/>
            <w:r w:rsidRPr="003E3B77">
              <w:rPr>
                <w:rFonts w:ascii="PT Sans" w:hAnsi="PT Sans"/>
              </w:rPr>
              <w:t>Производительность</w:t>
            </w:r>
            <w:proofErr w:type="spellEnd"/>
            <w:r w:rsidRPr="003E3B77">
              <w:rPr>
                <w:rFonts w:ascii="PT Sans" w:hAnsi="PT Sans"/>
              </w:rPr>
              <w:t xml:space="preserve">, </w:t>
            </w:r>
            <w:proofErr w:type="spellStart"/>
            <w:r w:rsidRPr="003E3B77">
              <w:rPr>
                <w:rFonts w:ascii="PT Sans" w:hAnsi="PT Sans"/>
              </w:rPr>
              <w:t>кг</w:t>
            </w:r>
            <w:proofErr w:type="spellEnd"/>
            <w:r w:rsidRPr="003E3B77">
              <w:rPr>
                <w:rFonts w:ascii="PT Sans" w:hAnsi="PT Sans"/>
              </w:rPr>
              <w:t>\ч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7645CDF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800-1000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04BA2EA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1000-1300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0B5C4ED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1500-1900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58506A60" w14:textId="77777777" w:rsidR="003E3B77" w:rsidRPr="003E3B77" w:rsidRDefault="003E3B77" w:rsidP="00493EF7">
            <w:pPr>
              <w:jc w:val="center"/>
              <w:rPr>
                <w:rFonts w:ascii="PT Sans" w:hAnsi="PT Sans"/>
              </w:rPr>
            </w:pPr>
            <w:r w:rsidRPr="003E3B77">
              <w:rPr>
                <w:rFonts w:ascii="PT Sans" w:hAnsi="PT Sans"/>
              </w:rPr>
              <w:t>1900-2500</w:t>
            </w:r>
          </w:p>
        </w:tc>
      </w:tr>
    </w:tbl>
    <w:p w14:paraId="49AAF781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3EE5F671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CD2CC43" wp14:editId="5DF2E43B">
            <wp:simplePos x="0" y="0"/>
            <wp:positionH relativeFrom="column">
              <wp:posOffset>28575</wp:posOffset>
            </wp:positionH>
            <wp:positionV relativeFrom="paragraph">
              <wp:posOffset>116840</wp:posOffset>
            </wp:positionV>
            <wp:extent cx="1998345" cy="2607310"/>
            <wp:effectExtent l="0" t="0" r="1905" b="2540"/>
            <wp:wrapTight wrapText="bothSides">
              <wp:wrapPolygon edited="0">
                <wp:start x="0" y="0"/>
                <wp:lineTo x="0" y="21463"/>
                <wp:lineTo x="21415" y="21463"/>
                <wp:lineTo x="21415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1" t="17094" r="63403" b="17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C1A14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11F1409E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6F48AE95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  <w:r w:rsidRPr="003E3B77">
        <w:rPr>
          <w:rFonts w:ascii="PT Sans" w:hAnsi="PT Sans"/>
          <w:lang w:val="ru-RU"/>
        </w:rPr>
        <w:t>Весы электронные программируемые, устанавливаются под 3-х точечную опору смесителя и имеют предельную нагрузку 2,5тн.</w:t>
      </w:r>
    </w:p>
    <w:p w14:paraId="525E8B61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1015EED2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347794F4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6A9A23FD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36638876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2376F1C2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25255F9E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25D1F675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02E8B9FA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35336CA2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10DB6144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4B2F3316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6CC7B479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44636BDC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352DB1F6" w14:textId="77777777" w:rsidR="003E3B77" w:rsidRPr="003E3B77" w:rsidRDefault="003E3B77" w:rsidP="003E3B77">
      <w:pPr>
        <w:jc w:val="both"/>
        <w:rPr>
          <w:rFonts w:ascii="PT Sans" w:hAnsi="PT Sans"/>
          <w:lang w:val="ru-RU"/>
        </w:rPr>
      </w:pPr>
    </w:p>
    <w:p w14:paraId="3510F872" w14:textId="77777777" w:rsidR="003E3B77" w:rsidRPr="003E3B77" w:rsidRDefault="003E3B77" w:rsidP="003E3B77">
      <w:pPr>
        <w:jc w:val="both"/>
        <w:rPr>
          <w:rFonts w:ascii="PT Sans" w:hAnsi="PT Sans"/>
          <w:b/>
          <w:i/>
          <w:lang w:val="ru-RU"/>
        </w:rPr>
      </w:pPr>
      <w:r w:rsidRPr="003E3B77">
        <w:rPr>
          <w:rFonts w:ascii="PT Sans" w:hAnsi="PT Sans"/>
          <w:b/>
          <w:i/>
          <w:lang w:val="ru-RU"/>
        </w:rPr>
        <w:lastRenderedPageBreak/>
        <w:t xml:space="preserve">               </w:t>
      </w:r>
    </w:p>
    <w:p w14:paraId="6717EB3A" w14:textId="77777777" w:rsidR="003E3B77" w:rsidRPr="003E3B77" w:rsidRDefault="003E3B77" w:rsidP="003E3B77">
      <w:pPr>
        <w:jc w:val="both"/>
        <w:rPr>
          <w:rFonts w:ascii="PT Sans" w:hAnsi="PT Sans"/>
          <w:b/>
          <w:i/>
          <w:lang w:val="ru-RU"/>
        </w:rPr>
      </w:pPr>
    </w:p>
    <w:p w14:paraId="1BA80AA8" w14:textId="77777777" w:rsidR="003E3B77" w:rsidRPr="003E3B77" w:rsidRDefault="003E3B77" w:rsidP="003E3B77">
      <w:pPr>
        <w:jc w:val="both"/>
        <w:rPr>
          <w:rFonts w:ascii="PT Sans" w:hAnsi="PT Sans"/>
          <w:b/>
          <w:iCs/>
        </w:rPr>
      </w:pPr>
      <w:proofErr w:type="spellStart"/>
      <w:r w:rsidRPr="003E3B77">
        <w:rPr>
          <w:rFonts w:ascii="PT Sans" w:hAnsi="PT Sans"/>
          <w:b/>
          <w:iCs/>
        </w:rPr>
        <w:t>Основные</w:t>
      </w:r>
      <w:proofErr w:type="spellEnd"/>
      <w:r w:rsidRPr="003E3B77">
        <w:rPr>
          <w:rFonts w:ascii="PT Sans" w:hAnsi="PT Sans"/>
          <w:b/>
          <w:iCs/>
        </w:rPr>
        <w:t xml:space="preserve"> </w:t>
      </w:r>
      <w:proofErr w:type="spellStart"/>
      <w:r w:rsidRPr="003E3B77">
        <w:rPr>
          <w:rFonts w:ascii="PT Sans" w:hAnsi="PT Sans"/>
          <w:b/>
          <w:iCs/>
        </w:rPr>
        <w:t>возможные</w:t>
      </w:r>
      <w:proofErr w:type="spellEnd"/>
      <w:r w:rsidRPr="003E3B77">
        <w:rPr>
          <w:rFonts w:ascii="PT Sans" w:hAnsi="PT Sans"/>
          <w:b/>
          <w:iCs/>
        </w:rPr>
        <w:t xml:space="preserve"> </w:t>
      </w:r>
      <w:proofErr w:type="spellStart"/>
      <w:r w:rsidRPr="003E3B77">
        <w:rPr>
          <w:rFonts w:ascii="PT Sans" w:hAnsi="PT Sans"/>
          <w:b/>
          <w:iCs/>
        </w:rPr>
        <w:t>комплектации</w:t>
      </w:r>
      <w:proofErr w:type="spellEnd"/>
      <w:r w:rsidRPr="003E3B77">
        <w:rPr>
          <w:rFonts w:ascii="PT Sans" w:hAnsi="PT Sans"/>
          <w:b/>
          <w:iCs/>
        </w:rPr>
        <w:t xml:space="preserve"> </w:t>
      </w:r>
      <w:proofErr w:type="spellStart"/>
      <w:r w:rsidRPr="003E3B77">
        <w:rPr>
          <w:rFonts w:ascii="PT Sans" w:hAnsi="PT Sans"/>
          <w:b/>
          <w:iCs/>
        </w:rPr>
        <w:t>цехов</w:t>
      </w:r>
      <w:proofErr w:type="spellEnd"/>
      <w:r w:rsidRPr="003E3B77">
        <w:rPr>
          <w:rFonts w:ascii="PT Sans" w:hAnsi="PT Sans"/>
          <w:b/>
          <w:iCs/>
        </w:rPr>
        <w:t>:</w:t>
      </w:r>
    </w:p>
    <w:p w14:paraId="18AD88CE" w14:textId="77777777" w:rsidR="003E3B77" w:rsidRPr="003E3B77" w:rsidRDefault="003E3B77" w:rsidP="003E3B77">
      <w:pPr>
        <w:jc w:val="both"/>
        <w:rPr>
          <w:rFonts w:ascii="PT Sans" w:hAnsi="PT Sans"/>
          <w:b/>
          <w:i/>
        </w:rPr>
      </w:pPr>
    </w:p>
    <w:p w14:paraId="5465FC09" w14:textId="77777777" w:rsidR="003E3B77" w:rsidRPr="003E3B77" w:rsidRDefault="003E3B77" w:rsidP="003E3B77">
      <w:pPr>
        <w:jc w:val="both"/>
        <w:rPr>
          <w:rFonts w:ascii="PT Sans" w:hAnsi="PT Sans"/>
          <w:b/>
          <w:i/>
        </w:rPr>
      </w:pPr>
    </w:p>
    <w:p w14:paraId="6782BDC2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drawing>
          <wp:inline distT="0" distB="0" distL="0" distR="0" wp14:anchorId="4A2A869F" wp14:editId="5C7B5DC6">
            <wp:extent cx="5893887" cy="3648075"/>
            <wp:effectExtent l="0" t="0" r="0" b="0"/>
            <wp:docPr id="38" name="Рисунок 38" descr="pryz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yzma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67" cy="36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6A92D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0384D3D5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19BF3380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572773EA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drawing>
          <wp:inline distT="0" distB="0" distL="0" distR="0" wp14:anchorId="03C950DF" wp14:editId="5D30299E">
            <wp:extent cx="5908514" cy="3457575"/>
            <wp:effectExtent l="0" t="0" r="0" b="0"/>
            <wp:docPr id="37" name="Рисунок 37" descr="prez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ezma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471" cy="346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BD9D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1C33A49C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043EB2F1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drawing>
          <wp:inline distT="0" distB="0" distL="0" distR="0" wp14:anchorId="1BB96B7E" wp14:editId="335D7320">
            <wp:extent cx="6038544" cy="4210050"/>
            <wp:effectExtent l="0" t="0" r="635" b="0"/>
            <wp:docPr id="36" name="Рисунок 36" descr="pryz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yzma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754" cy="421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78DA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272030F8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drawing>
          <wp:inline distT="0" distB="0" distL="0" distR="0" wp14:anchorId="23166EDD" wp14:editId="2EA7DEC4">
            <wp:extent cx="6081040" cy="3657600"/>
            <wp:effectExtent l="0" t="0" r="0" b="0"/>
            <wp:docPr id="35" name="Рисунок 35" descr="pryzm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yzma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88" cy="36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3519E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2F5EE4BB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6679949A" w14:textId="77777777" w:rsidR="003E3B77" w:rsidRPr="003E3B77" w:rsidRDefault="003E3B77" w:rsidP="003E3B77">
      <w:pPr>
        <w:jc w:val="both"/>
        <w:rPr>
          <w:rFonts w:ascii="PT Sans" w:hAnsi="PT Sans"/>
        </w:rPr>
      </w:pPr>
    </w:p>
    <w:p w14:paraId="6146BA66" w14:textId="77777777" w:rsidR="003E3B77" w:rsidRPr="003E3B77" w:rsidRDefault="003E3B77" w:rsidP="003E3B77">
      <w:pPr>
        <w:jc w:val="both"/>
        <w:rPr>
          <w:rFonts w:ascii="PT Sans" w:hAnsi="PT Sans"/>
        </w:rPr>
      </w:pPr>
      <w:r w:rsidRPr="003E3B77">
        <w:rPr>
          <w:rFonts w:ascii="PT Sans" w:hAnsi="PT Sans"/>
          <w:noProof/>
          <w:lang w:val="ru-RU" w:eastAsia="ru-RU"/>
        </w:rPr>
        <w:lastRenderedPageBreak/>
        <w:drawing>
          <wp:inline distT="0" distB="0" distL="0" distR="0" wp14:anchorId="7919CDCE" wp14:editId="6DF95869">
            <wp:extent cx="6041275" cy="3076575"/>
            <wp:effectExtent l="0" t="0" r="0" b="0"/>
            <wp:docPr id="34" name="Рисунок 34" descr="pryzm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yzma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84" cy="307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CED1" w14:textId="77777777" w:rsidR="003E3B77" w:rsidRPr="003E3B77" w:rsidRDefault="003E3B77" w:rsidP="003E3B77">
      <w:pPr>
        <w:rPr>
          <w:rFonts w:ascii="PT Sans" w:hAnsi="PT Sans"/>
          <w:vanish/>
        </w:rPr>
      </w:pPr>
    </w:p>
    <w:p w14:paraId="03301A1F" w14:textId="77777777" w:rsidR="003E3B77" w:rsidRPr="003E3B77" w:rsidRDefault="003E3B77" w:rsidP="003E3B77">
      <w:pPr>
        <w:rPr>
          <w:rFonts w:ascii="PT Sans" w:hAnsi="PT Sans"/>
          <w:sz w:val="16"/>
          <w:szCs w:val="16"/>
        </w:rPr>
      </w:pPr>
    </w:p>
    <w:p w14:paraId="6766C3D8" w14:textId="77777777" w:rsidR="003E3B77" w:rsidRPr="003E3B77" w:rsidRDefault="003E3B77" w:rsidP="003E3B77">
      <w:pPr>
        <w:rPr>
          <w:rFonts w:ascii="PT Sans" w:hAnsi="PT Sans" w:cs="Arial"/>
        </w:rPr>
      </w:pPr>
    </w:p>
    <w:p w14:paraId="4FD01F83" w14:textId="77777777" w:rsidR="006050E7" w:rsidRPr="003E3B77" w:rsidRDefault="006050E7" w:rsidP="006050E7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</w:rPr>
      </w:pPr>
    </w:p>
    <w:p w14:paraId="2CE264E7" w14:textId="7B6AEB41" w:rsidR="00697AE9" w:rsidRPr="003E3B77" w:rsidRDefault="00E82FBA" w:rsidP="006050E7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3E3B77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3E3B77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3E3B77" w:rsidSect="00750DB6">
      <w:headerReference w:type="default" r:id="rId17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F3C8" w14:textId="77777777" w:rsidR="00D35A70" w:rsidRDefault="00D35A70" w:rsidP="00BD4A52">
      <w:r>
        <w:separator/>
      </w:r>
    </w:p>
  </w:endnote>
  <w:endnote w:type="continuationSeparator" w:id="0">
    <w:p w14:paraId="432174B5" w14:textId="77777777" w:rsidR="00D35A70" w:rsidRDefault="00D35A70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C18C" w14:textId="77777777" w:rsidR="00D35A70" w:rsidRDefault="00D35A70" w:rsidP="00BD4A52">
      <w:r>
        <w:separator/>
      </w:r>
    </w:p>
  </w:footnote>
  <w:footnote w:type="continuationSeparator" w:id="0">
    <w:p w14:paraId="325C5701" w14:textId="77777777" w:rsidR="00D35A70" w:rsidRDefault="00D35A70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19"/>
  </w:num>
  <w:num w:numId="2" w16cid:durableId="285625865">
    <w:abstractNumId w:val="17"/>
  </w:num>
  <w:num w:numId="3" w16cid:durableId="1859392371">
    <w:abstractNumId w:val="21"/>
  </w:num>
  <w:num w:numId="4" w16cid:durableId="1401363856">
    <w:abstractNumId w:val="14"/>
  </w:num>
  <w:num w:numId="5" w16cid:durableId="891236158">
    <w:abstractNumId w:val="9"/>
  </w:num>
  <w:num w:numId="6" w16cid:durableId="328951866">
    <w:abstractNumId w:val="10"/>
  </w:num>
  <w:num w:numId="7" w16cid:durableId="1223444848">
    <w:abstractNumId w:val="16"/>
  </w:num>
  <w:num w:numId="8" w16cid:durableId="174420991">
    <w:abstractNumId w:val="20"/>
  </w:num>
  <w:num w:numId="9" w16cid:durableId="1217165649">
    <w:abstractNumId w:val="1"/>
  </w:num>
  <w:num w:numId="10" w16cid:durableId="869611220">
    <w:abstractNumId w:val="22"/>
  </w:num>
  <w:num w:numId="11" w16cid:durableId="601298493">
    <w:abstractNumId w:val="15"/>
  </w:num>
  <w:num w:numId="12" w16cid:durableId="1158569821">
    <w:abstractNumId w:val="7"/>
  </w:num>
  <w:num w:numId="13" w16cid:durableId="818884648">
    <w:abstractNumId w:val="4"/>
  </w:num>
  <w:num w:numId="14" w16cid:durableId="541284867">
    <w:abstractNumId w:val="3"/>
  </w:num>
  <w:num w:numId="15" w16cid:durableId="1143549173">
    <w:abstractNumId w:val="23"/>
  </w:num>
  <w:num w:numId="16" w16cid:durableId="866410088">
    <w:abstractNumId w:val="8"/>
  </w:num>
  <w:num w:numId="17" w16cid:durableId="1962296911">
    <w:abstractNumId w:val="12"/>
  </w:num>
  <w:num w:numId="18" w16cid:durableId="264188524">
    <w:abstractNumId w:val="11"/>
  </w:num>
  <w:num w:numId="19" w16cid:durableId="1587884639">
    <w:abstractNumId w:val="5"/>
  </w:num>
  <w:num w:numId="20" w16cid:durableId="597641251">
    <w:abstractNumId w:val="0"/>
  </w:num>
  <w:num w:numId="21" w16cid:durableId="666978437">
    <w:abstractNumId w:val="18"/>
  </w:num>
  <w:num w:numId="22" w16cid:durableId="1425147172">
    <w:abstractNumId w:val="13"/>
  </w:num>
  <w:num w:numId="23" w16cid:durableId="1415740917">
    <w:abstractNumId w:val="6"/>
  </w:num>
  <w:num w:numId="24" w16cid:durableId="58210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B7FD1"/>
    <w:rsid w:val="005C7837"/>
    <w:rsid w:val="005E0FFA"/>
    <w:rsid w:val="006050E7"/>
    <w:rsid w:val="00613ACF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mrol.eu/images/oferta/l_mieszalnik.jpg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2022-10-14T09:25:00Z</dcterms:created>
  <dcterms:modified xsi:type="dcterms:W3CDTF">2022-10-14T09:25:00Z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