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D2FF" w14:textId="77777777" w:rsidR="00D06785" w:rsidRPr="00D06785" w:rsidRDefault="00D06785" w:rsidP="00D06785">
      <w:pPr>
        <w:rPr>
          <w:rFonts w:ascii="PT Sans" w:hAnsi="PT Sans"/>
          <w:b/>
          <w:sz w:val="24"/>
          <w:szCs w:val="24"/>
        </w:rPr>
      </w:pPr>
    </w:p>
    <w:p w14:paraId="3E9786E9" w14:textId="77777777" w:rsidR="00D06785" w:rsidRPr="00D06785" w:rsidRDefault="00D06785" w:rsidP="00D06785">
      <w:pPr>
        <w:jc w:val="center"/>
        <w:rPr>
          <w:rFonts w:ascii="PT Sans" w:hAnsi="PT Sans"/>
          <w:b/>
          <w:sz w:val="24"/>
          <w:szCs w:val="24"/>
        </w:rPr>
      </w:pPr>
      <w:r w:rsidRPr="00D06785">
        <w:rPr>
          <w:rFonts w:ascii="PT Sans" w:hAnsi="PT Sans"/>
          <w:b/>
          <w:sz w:val="24"/>
          <w:szCs w:val="24"/>
        </w:rPr>
        <w:t>ИЗМЕЛЬЧИТЕЛЬ РУЛОНОВ JET-POWER, MATRIX (ИТАЛИЯ)</w:t>
      </w:r>
    </w:p>
    <w:p w14:paraId="561F5F4D" w14:textId="77777777" w:rsidR="00D06785" w:rsidRPr="00D06785" w:rsidRDefault="00D06785" w:rsidP="00D06785">
      <w:pPr>
        <w:jc w:val="center"/>
        <w:rPr>
          <w:rFonts w:ascii="PT Sans" w:hAnsi="PT Sans"/>
          <w:b/>
          <w:sz w:val="24"/>
          <w:szCs w:val="24"/>
        </w:rPr>
      </w:pPr>
    </w:p>
    <w:p w14:paraId="0C97F1D4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  <w:r w:rsidRPr="00D06785">
        <w:rPr>
          <w:rFonts w:ascii="PT Sans" w:hAnsi="PT Sans"/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61FB0ED" wp14:editId="08D324BB">
            <wp:simplePos x="0" y="0"/>
            <wp:positionH relativeFrom="margin">
              <wp:align>right</wp:align>
            </wp:positionH>
            <wp:positionV relativeFrom="paragraph">
              <wp:posOffset>3419</wp:posOffset>
            </wp:positionV>
            <wp:extent cx="6610204" cy="3532394"/>
            <wp:effectExtent l="0" t="0" r="63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5"/>
                    <a:stretch/>
                  </pic:blipFill>
                  <pic:spPr bwMode="auto">
                    <a:xfrm>
                      <a:off x="0" y="0"/>
                      <a:ext cx="6610204" cy="353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51839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761F241C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23B94B79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169119D5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5798AEAF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17725328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17ECE85F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769B38E2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3BE23508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7019425B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14137DB8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4ACABB9B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5E8C1940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3FB19453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1A941975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3EA16729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50FF5893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6EF5E095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69B5A485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78756DD6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4C039DAF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41C50EA0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3FCEF7FA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020C0239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21BDF45D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0F545B59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32411B5B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06C34A7A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0D0CEAB0" w14:textId="77777777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</w:p>
    <w:p w14:paraId="4394168A" w14:textId="4AFB11C5" w:rsidR="00D06785" w:rsidRPr="00D06785" w:rsidRDefault="00D06785" w:rsidP="00D06785">
      <w:pPr>
        <w:rPr>
          <w:rFonts w:ascii="PT Sans" w:hAnsi="PT Sans"/>
          <w:b/>
          <w:sz w:val="16"/>
          <w:szCs w:val="16"/>
        </w:rPr>
      </w:pPr>
      <w:r w:rsidRPr="00D06785">
        <w:rPr>
          <w:rFonts w:ascii="PT Sans" w:hAnsi="PT Sans"/>
          <w:noProof/>
        </w:rPr>
        <w:drawing>
          <wp:anchor distT="0" distB="0" distL="114300" distR="114300" simplePos="0" relativeHeight="251659264" behindDoc="1" locked="0" layoutInCell="1" allowOverlap="1" wp14:anchorId="7E0CF1C3" wp14:editId="2E462BCC">
            <wp:simplePos x="0" y="0"/>
            <wp:positionH relativeFrom="column">
              <wp:posOffset>3501390</wp:posOffset>
            </wp:positionH>
            <wp:positionV relativeFrom="paragraph">
              <wp:posOffset>94615</wp:posOffset>
            </wp:positionV>
            <wp:extent cx="2642870" cy="549910"/>
            <wp:effectExtent l="0" t="0" r="5080" b="2540"/>
            <wp:wrapTight wrapText="bothSides">
              <wp:wrapPolygon edited="0">
                <wp:start x="1090" y="0"/>
                <wp:lineTo x="0" y="3741"/>
                <wp:lineTo x="0" y="17210"/>
                <wp:lineTo x="1090" y="20952"/>
                <wp:lineTo x="3270" y="20952"/>
                <wp:lineTo x="21486" y="20952"/>
                <wp:lineTo x="21486" y="0"/>
                <wp:lineTo x="3270" y="0"/>
                <wp:lineTo x="109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1733E" w14:textId="62BEC0E6" w:rsidR="00D06785" w:rsidRPr="00D06785" w:rsidRDefault="00D06785" w:rsidP="00D06785">
      <w:pPr>
        <w:jc w:val="both"/>
        <w:rPr>
          <w:rFonts w:ascii="PT Sans" w:hAnsi="PT Sans"/>
          <w:lang w:val="ru-RU"/>
        </w:rPr>
      </w:pPr>
      <w:r w:rsidRPr="00D06785">
        <w:rPr>
          <w:rFonts w:ascii="PT Sans" w:hAnsi="PT Sans"/>
          <w:noProof/>
        </w:rPr>
        <w:drawing>
          <wp:anchor distT="0" distB="0" distL="114300" distR="114300" simplePos="0" relativeHeight="251661312" behindDoc="1" locked="0" layoutInCell="1" allowOverlap="1" wp14:anchorId="2734C8FE" wp14:editId="2FA4D533">
            <wp:simplePos x="0" y="0"/>
            <wp:positionH relativeFrom="column">
              <wp:posOffset>3501390</wp:posOffset>
            </wp:positionH>
            <wp:positionV relativeFrom="paragraph">
              <wp:posOffset>625475</wp:posOffset>
            </wp:positionV>
            <wp:extent cx="2686050" cy="2203450"/>
            <wp:effectExtent l="0" t="0" r="0" b="6350"/>
            <wp:wrapTight wrapText="bothSides">
              <wp:wrapPolygon edited="0">
                <wp:start x="0" y="0"/>
                <wp:lineTo x="0" y="21476"/>
                <wp:lineTo x="21447" y="21476"/>
                <wp:lineTo x="21447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6785">
        <w:rPr>
          <w:rFonts w:ascii="PT Sans" w:hAnsi="PT Sans"/>
          <w:lang w:val="ru-RU"/>
        </w:rPr>
        <w:t xml:space="preserve">Серия машин </w:t>
      </w:r>
      <w:r w:rsidRPr="00D06785">
        <w:rPr>
          <w:rFonts w:ascii="PT Sans" w:hAnsi="PT Sans"/>
          <w:b/>
          <w:sz w:val="24"/>
          <w:szCs w:val="24"/>
        </w:rPr>
        <w:t>JET</w:t>
      </w:r>
      <w:r w:rsidRPr="00D06785">
        <w:rPr>
          <w:rFonts w:ascii="PT Sans" w:hAnsi="PT Sans"/>
          <w:b/>
          <w:sz w:val="24"/>
          <w:szCs w:val="24"/>
          <w:lang w:val="ru-RU"/>
        </w:rPr>
        <w:t>-</w:t>
      </w:r>
      <w:r w:rsidRPr="00D06785">
        <w:rPr>
          <w:rFonts w:ascii="PT Sans" w:hAnsi="PT Sans"/>
          <w:b/>
          <w:sz w:val="24"/>
          <w:szCs w:val="24"/>
        </w:rPr>
        <w:t>POWER</w:t>
      </w:r>
      <w:r w:rsidRPr="00D06785">
        <w:rPr>
          <w:rFonts w:ascii="PT Sans" w:hAnsi="PT Sans"/>
          <w:b/>
          <w:sz w:val="24"/>
          <w:szCs w:val="24"/>
          <w:lang w:val="ru-RU"/>
        </w:rPr>
        <w:t xml:space="preserve"> (Италия)</w:t>
      </w:r>
      <w:r w:rsidRPr="00D06785">
        <w:rPr>
          <w:rFonts w:ascii="PT Sans" w:hAnsi="PT Sans"/>
          <w:lang w:val="ru-RU"/>
        </w:rPr>
        <w:t xml:space="preserve"> подходит для измельчения сухого и влажного волокнистого материала (солома, стебли кукурузы, сено, трава и т. д.) в рулонах или крупных тюках с последующим распределением в качестве подстилки, на кормовой стол или в ясли. Рулоны загружаются при помощи заднего гидравлического борта и, с помощью напольного транспортера, перемещаются к паре измельчающих барабанов. Далее измельченный материал подается к распределительному вентилятору и выдувается через верхний поворотный раструб.</w:t>
      </w:r>
    </w:p>
    <w:p w14:paraId="3B1ED376" w14:textId="77777777" w:rsidR="00D06785" w:rsidRPr="00D06785" w:rsidRDefault="00D06785" w:rsidP="00D06785">
      <w:pPr>
        <w:jc w:val="both"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Барабаны и вентилятор приводятся от ВОМ трактора через 2-х скоростной редуктор (270-540 об/мин). Бесступенчатая регулировка скорости напольного транспортера. Комбинацией этих параметров, можно получить фракцию измельчения от 5 до 10 см (в зависимости от продукта). Кроме того, машина оснащена ограничительной гребенкой, которая дозирует подачу материала, и соответственно, плотность и фракцию измельчения.</w:t>
      </w:r>
    </w:p>
    <w:p w14:paraId="28A329B7" w14:textId="77777777" w:rsidR="00D06785" w:rsidRPr="00D06785" w:rsidRDefault="00D06785" w:rsidP="00D06785">
      <w:pPr>
        <w:jc w:val="both"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Вращаемый на 310˚верхний раструб обеспечивает направленный выдув материала на расстояние до 15м (</w:t>
      </w:r>
      <w:r w:rsidRPr="00D06785">
        <w:rPr>
          <w:rFonts w:ascii="PT Sans" w:hAnsi="PT Sans"/>
          <w:i/>
          <w:lang w:val="ru-RU"/>
        </w:rPr>
        <w:t>экспериментальные данные</w:t>
      </w:r>
      <w:r w:rsidRPr="00D06785">
        <w:rPr>
          <w:rFonts w:ascii="PT Sans" w:hAnsi="PT Sans"/>
          <w:lang w:val="ru-RU"/>
        </w:rPr>
        <w:t xml:space="preserve">). Гидравлическая система измельчителя подключается к гидравлической системе трактора через </w:t>
      </w:r>
      <w:proofErr w:type="spellStart"/>
      <w:r w:rsidRPr="00D06785">
        <w:rPr>
          <w:rFonts w:ascii="PT Sans" w:hAnsi="PT Sans"/>
          <w:lang w:val="ru-RU"/>
        </w:rPr>
        <w:t>евромуфты</w:t>
      </w:r>
      <w:proofErr w:type="spellEnd"/>
      <w:r w:rsidRPr="00D06785">
        <w:rPr>
          <w:rFonts w:ascii="PT Sans" w:hAnsi="PT Sans"/>
          <w:lang w:val="ru-RU"/>
        </w:rPr>
        <w:t xml:space="preserve">. </w:t>
      </w:r>
    </w:p>
    <w:p w14:paraId="16840EC6" w14:textId="77777777" w:rsidR="00D06785" w:rsidRPr="00D06785" w:rsidRDefault="00D06785" w:rsidP="00D06785">
      <w:pPr>
        <w:ind w:firstLine="708"/>
        <w:jc w:val="both"/>
        <w:rPr>
          <w:rFonts w:ascii="PT Sans" w:hAnsi="PT Sans"/>
          <w:sz w:val="12"/>
          <w:szCs w:val="12"/>
          <w:lang w:val="ru-RU"/>
        </w:rPr>
      </w:pPr>
    </w:p>
    <w:p w14:paraId="63378BBB" w14:textId="77777777" w:rsidR="00D06785" w:rsidRPr="00D06785" w:rsidRDefault="00D06785" w:rsidP="00D06785">
      <w:pPr>
        <w:ind w:firstLine="708"/>
        <w:jc w:val="both"/>
        <w:rPr>
          <w:rFonts w:ascii="PT Sans" w:hAnsi="PT Sans"/>
          <w:u w:val="single"/>
          <w:lang w:val="ru-RU"/>
        </w:rPr>
      </w:pPr>
    </w:p>
    <w:p w14:paraId="64F881E9" w14:textId="77777777" w:rsidR="00D06785" w:rsidRPr="00D06785" w:rsidRDefault="00D06785" w:rsidP="00D06785">
      <w:pPr>
        <w:ind w:firstLine="708"/>
        <w:jc w:val="both"/>
        <w:rPr>
          <w:rFonts w:ascii="PT Sans" w:hAnsi="PT Sans"/>
          <w:u w:val="single"/>
          <w:lang w:val="ru-RU"/>
        </w:rPr>
      </w:pPr>
    </w:p>
    <w:p w14:paraId="1589230F" w14:textId="77777777" w:rsidR="00D06785" w:rsidRPr="00D06785" w:rsidRDefault="00D06785" w:rsidP="00D06785">
      <w:pPr>
        <w:jc w:val="both"/>
        <w:rPr>
          <w:rFonts w:ascii="PT Sans" w:hAnsi="PT Sans"/>
          <w:u w:val="single"/>
          <w:lang w:val="ru-RU"/>
        </w:rPr>
      </w:pPr>
    </w:p>
    <w:p w14:paraId="4912B491" w14:textId="512392F4" w:rsidR="00D06785" w:rsidRDefault="00D06785" w:rsidP="00D06785">
      <w:pPr>
        <w:ind w:firstLine="708"/>
        <w:jc w:val="both"/>
        <w:rPr>
          <w:rFonts w:ascii="PT Sans" w:hAnsi="PT Sans"/>
          <w:noProof/>
        </w:rPr>
      </w:pPr>
      <w:proofErr w:type="spellStart"/>
      <w:r w:rsidRPr="00D06785">
        <w:rPr>
          <w:rFonts w:ascii="PT Sans" w:hAnsi="PT Sans"/>
          <w:u w:val="single"/>
        </w:rPr>
        <w:t>Базовая</w:t>
      </w:r>
      <w:proofErr w:type="spellEnd"/>
      <w:r w:rsidRPr="00D06785">
        <w:rPr>
          <w:rFonts w:ascii="PT Sans" w:hAnsi="PT Sans"/>
          <w:u w:val="single"/>
        </w:rPr>
        <w:t xml:space="preserve"> </w:t>
      </w:r>
      <w:proofErr w:type="spellStart"/>
      <w:r w:rsidRPr="00D06785">
        <w:rPr>
          <w:rFonts w:ascii="PT Sans" w:hAnsi="PT Sans"/>
          <w:u w:val="single"/>
        </w:rPr>
        <w:t>комплектация</w:t>
      </w:r>
      <w:proofErr w:type="spellEnd"/>
      <w:r w:rsidRPr="00D06785">
        <w:rPr>
          <w:rFonts w:ascii="PT Sans" w:hAnsi="PT Sans"/>
          <w:u w:val="single"/>
        </w:rPr>
        <w:t>:</w:t>
      </w:r>
      <w:r w:rsidRPr="00D06785">
        <w:rPr>
          <w:rFonts w:ascii="PT Sans" w:hAnsi="PT Sans"/>
          <w:noProof/>
        </w:rPr>
        <w:t xml:space="preserve"> </w:t>
      </w:r>
    </w:p>
    <w:p w14:paraId="5CC97DEB" w14:textId="77777777" w:rsidR="00D06785" w:rsidRPr="00D06785" w:rsidRDefault="00D06785" w:rsidP="00D06785">
      <w:pPr>
        <w:ind w:firstLine="708"/>
        <w:jc w:val="both"/>
        <w:rPr>
          <w:rFonts w:ascii="PT Sans" w:hAnsi="PT Sans"/>
          <w:u w:val="single"/>
        </w:rPr>
      </w:pPr>
    </w:p>
    <w:p w14:paraId="6DA5E867" w14:textId="09E255F5" w:rsidR="00D06785" w:rsidRPr="00D06785" w:rsidRDefault="00DA468C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rPr>
          <w:rFonts w:ascii="PT Sans" w:hAnsi="PT Sans"/>
          <w:lang w:val="ru-RU"/>
        </w:rPr>
      </w:pPr>
      <w:r>
        <w:rPr>
          <w:rFonts w:ascii="PT Sans" w:hAnsi="PT Sans"/>
          <w:lang w:val="ru-RU"/>
        </w:rPr>
        <w:t>Измельчающий ротор;</w:t>
      </w:r>
    </w:p>
    <w:p w14:paraId="10D1AD6F" w14:textId="77777777" w:rsidR="00D06785" w:rsidRPr="00D06785" w:rsidRDefault="00D06785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2-х скоростной редуктор 270 - 540 об/мин;</w:t>
      </w:r>
    </w:p>
    <w:p w14:paraId="56F73219" w14:textId="77777777" w:rsidR="00D06785" w:rsidRPr="00D06785" w:rsidRDefault="00D06785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Гидравлика от системы трактора (3 контура);</w:t>
      </w:r>
    </w:p>
    <w:p w14:paraId="6449BA74" w14:textId="77777777" w:rsidR="00D06785" w:rsidRPr="00D06785" w:rsidRDefault="00D06785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Напольный транспортер с регулировкой скорости подачи; (для мод.380 – двойной транспортер)</w:t>
      </w:r>
    </w:p>
    <w:p w14:paraId="7B82D804" w14:textId="77777777" w:rsidR="00D06785" w:rsidRPr="00D06785" w:rsidRDefault="00D06785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Верхний вращаемый 310˚ выгрузной раструб с гидравлической регулировкой;</w:t>
      </w:r>
    </w:p>
    <w:p w14:paraId="65A61686" w14:textId="77777777" w:rsidR="00D06785" w:rsidRPr="00D06785" w:rsidRDefault="00D06785" w:rsidP="00D06785">
      <w:pPr>
        <w:pStyle w:val="a3"/>
        <w:widowControl/>
        <w:numPr>
          <w:ilvl w:val="0"/>
          <w:numId w:val="16"/>
        </w:numPr>
        <w:autoSpaceDE/>
        <w:autoSpaceDN/>
        <w:ind w:left="567" w:hanging="425"/>
        <w:contextualSpacing/>
        <w:jc w:val="both"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 xml:space="preserve">Карданный вал с защитой от перегрузок </w:t>
      </w:r>
    </w:p>
    <w:p w14:paraId="2FBB034C" w14:textId="77777777" w:rsidR="00D06785" w:rsidRPr="00D06785" w:rsidRDefault="00D06785" w:rsidP="00D06785">
      <w:pPr>
        <w:jc w:val="both"/>
        <w:rPr>
          <w:rFonts w:ascii="PT Sans" w:hAnsi="PT Sans"/>
          <w:b/>
          <w:lang w:val="ru-RU"/>
        </w:rPr>
      </w:pPr>
    </w:p>
    <w:p w14:paraId="347A54AD" w14:textId="77777777" w:rsidR="00D06785" w:rsidRPr="00D06785" w:rsidRDefault="00D06785" w:rsidP="00D06785">
      <w:pPr>
        <w:jc w:val="both"/>
        <w:rPr>
          <w:rFonts w:ascii="PT Sans" w:hAnsi="PT Sans"/>
          <w:b/>
          <w:sz w:val="16"/>
          <w:szCs w:val="16"/>
          <w:lang w:val="ru-RU"/>
        </w:rPr>
      </w:pPr>
    </w:p>
    <w:p w14:paraId="540F310F" w14:textId="77777777" w:rsidR="00D06785" w:rsidRPr="00D06785" w:rsidRDefault="00D06785" w:rsidP="00D06785">
      <w:pPr>
        <w:jc w:val="both"/>
        <w:rPr>
          <w:rFonts w:ascii="PT Sans" w:hAnsi="PT Sans"/>
          <w:b/>
          <w:sz w:val="16"/>
          <w:szCs w:val="16"/>
          <w:lang w:val="ru-RU"/>
        </w:rPr>
      </w:pPr>
    </w:p>
    <w:p w14:paraId="65D9FFD6" w14:textId="77777777" w:rsidR="00D06785" w:rsidRPr="00D06785" w:rsidRDefault="00D06785" w:rsidP="00D06785">
      <w:pPr>
        <w:jc w:val="both"/>
        <w:rPr>
          <w:rFonts w:ascii="PT Sans" w:hAnsi="PT Sans"/>
          <w:b/>
          <w:sz w:val="16"/>
          <w:szCs w:val="16"/>
          <w:lang w:val="ru-RU"/>
        </w:rPr>
      </w:pPr>
    </w:p>
    <w:tbl>
      <w:tblPr>
        <w:tblpPr w:leftFromText="180" w:rightFromText="180" w:vertAnchor="text" w:horzAnchor="margin" w:tblpY="-13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1783"/>
        <w:gridCol w:w="2141"/>
        <w:gridCol w:w="1962"/>
      </w:tblGrid>
      <w:tr w:rsidR="00D06785" w:rsidRPr="00D06785" w14:paraId="4A447264" w14:textId="77777777" w:rsidTr="00D06785">
        <w:trPr>
          <w:trHeight w:val="492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AA74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  <w:b/>
              </w:rPr>
              <w:t>Характеристики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0BB1" w14:textId="77777777" w:rsidR="00D06785" w:rsidRPr="00D06785" w:rsidRDefault="00D06785" w:rsidP="00493EF7">
            <w:pPr>
              <w:jc w:val="center"/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JET-POWER 180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6057" w14:textId="77777777" w:rsidR="00D06785" w:rsidRPr="00D06785" w:rsidRDefault="00D06785" w:rsidP="00493EF7">
            <w:pPr>
              <w:jc w:val="center"/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JET-POWER 280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B7AF" w14:textId="77777777" w:rsidR="00D06785" w:rsidRPr="00D06785" w:rsidRDefault="00D06785" w:rsidP="00493EF7">
            <w:pPr>
              <w:jc w:val="center"/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JET-POWER 380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</w:tc>
      </w:tr>
      <w:tr w:rsidR="00D06785" w:rsidRPr="00D06785" w14:paraId="6815A5DE" w14:textId="77777777" w:rsidTr="00D06785">
        <w:trPr>
          <w:trHeight w:val="492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3A8C" w14:textId="77777777" w:rsidR="00D06785" w:rsidRPr="00D06785" w:rsidRDefault="00D06785" w:rsidP="00493EF7">
            <w:pPr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Габариты, м    д/ш/в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ECFD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4,03/1,77/2,65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A7D6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5,0/1,77/2,68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9563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6,97/1,8/3,03</w:t>
            </w:r>
          </w:p>
        </w:tc>
      </w:tr>
      <w:tr w:rsidR="00D06785" w:rsidRPr="00D06785" w14:paraId="4DA08BD3" w14:textId="77777777" w:rsidTr="00D06785">
        <w:trPr>
          <w:trHeight w:val="338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B3DC" w14:textId="77777777" w:rsidR="00D06785" w:rsidRPr="00D06785" w:rsidRDefault="00D06785" w:rsidP="00493EF7">
            <w:pPr>
              <w:rPr>
                <w:rFonts w:ascii="PT Sans" w:hAnsi="PT Sans"/>
                <w:lang w:val="ru-RU"/>
              </w:rPr>
            </w:pPr>
            <w:r w:rsidRPr="00D06785">
              <w:rPr>
                <w:rFonts w:ascii="PT Sans" w:eastAsia="Arial Unicode MS" w:hAnsi="PT Sans"/>
                <w:lang w:val="ru-RU"/>
              </w:rPr>
              <w:t>Дальность выброса сена/соломы, м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D35F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</w:rPr>
              <w:t>от</w:t>
            </w:r>
            <w:proofErr w:type="spellEnd"/>
            <w:r w:rsidRPr="00D06785">
              <w:rPr>
                <w:rFonts w:ascii="PT Sans" w:hAnsi="PT Sans"/>
              </w:rPr>
              <w:t xml:space="preserve"> 1 </w:t>
            </w:r>
            <w:proofErr w:type="spellStart"/>
            <w:r w:rsidRPr="00D06785">
              <w:rPr>
                <w:rFonts w:ascii="PT Sans" w:hAnsi="PT Sans"/>
              </w:rPr>
              <w:t>до</w:t>
            </w:r>
            <w:proofErr w:type="spellEnd"/>
            <w:r w:rsidRPr="00D06785">
              <w:rPr>
                <w:rFonts w:ascii="PT Sans" w:hAnsi="PT Sans"/>
              </w:rPr>
              <w:t xml:space="preserve"> 15 </w:t>
            </w:r>
            <w:proofErr w:type="spellStart"/>
            <w:r w:rsidRPr="00D06785">
              <w:rPr>
                <w:rFonts w:ascii="PT Sans" w:hAnsi="PT Sans"/>
              </w:rPr>
              <w:t>метров</w:t>
            </w:r>
            <w:proofErr w:type="spellEnd"/>
          </w:p>
        </w:tc>
      </w:tr>
      <w:tr w:rsidR="00D06785" w:rsidRPr="00DA468C" w14:paraId="6CB739E4" w14:textId="77777777" w:rsidTr="00D06785">
        <w:trPr>
          <w:trHeight w:val="492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ECDB" w14:textId="77777777" w:rsidR="00D06785" w:rsidRPr="00D06785" w:rsidRDefault="00D06785" w:rsidP="00493EF7">
            <w:pPr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Максимальный размер круглых тюков (Диаметр х Высота)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57D0" w14:textId="77777777" w:rsidR="00D06785" w:rsidRPr="00D06785" w:rsidRDefault="00D06785" w:rsidP="00493EF7">
            <w:pPr>
              <w:jc w:val="center"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Рулон 1,8 х 1,5</w:t>
            </w:r>
          </w:p>
          <w:p w14:paraId="36D4A0A1" w14:textId="77777777" w:rsidR="00D06785" w:rsidRPr="00D06785" w:rsidRDefault="00D06785" w:rsidP="00493EF7">
            <w:pPr>
              <w:jc w:val="center"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1 х</w:t>
            </w: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 xml:space="preserve"> крупный тюк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00B4" w14:textId="77777777" w:rsidR="00D06785" w:rsidRPr="00D06785" w:rsidRDefault="00D06785" w:rsidP="00493EF7">
            <w:pPr>
              <w:jc w:val="center"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2 х рулон 1,8 х 1,5 / 2 х</w:t>
            </w: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 xml:space="preserve"> крупных тюка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C66A" w14:textId="77777777" w:rsidR="00D06785" w:rsidRPr="00D06785" w:rsidRDefault="00D06785" w:rsidP="00493EF7">
            <w:pPr>
              <w:jc w:val="center"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3х рулона 1,8х1,5</w:t>
            </w:r>
          </w:p>
          <w:p w14:paraId="186EC639" w14:textId="77777777" w:rsidR="00D06785" w:rsidRPr="00D06785" w:rsidRDefault="00D06785" w:rsidP="00493EF7">
            <w:pPr>
              <w:jc w:val="center"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lang w:val="ru-RU"/>
              </w:rPr>
              <w:t>3 х</w:t>
            </w: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 xml:space="preserve"> крупных тюка</w:t>
            </w:r>
          </w:p>
        </w:tc>
      </w:tr>
      <w:tr w:rsidR="00D06785" w:rsidRPr="00D06785" w14:paraId="0A930580" w14:textId="77777777" w:rsidTr="00D06785">
        <w:trPr>
          <w:trHeight w:val="30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E114" w14:textId="77777777" w:rsidR="00D06785" w:rsidRPr="00D06785" w:rsidRDefault="00D06785" w:rsidP="00493EF7">
            <w:pPr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</w:rPr>
              <w:t>Требуемые</w:t>
            </w:r>
            <w:proofErr w:type="spellEnd"/>
            <w:r w:rsidRPr="00D06785">
              <w:rPr>
                <w:rFonts w:ascii="PT Sans" w:hAnsi="PT Sans"/>
              </w:rPr>
              <w:t xml:space="preserve"> </w:t>
            </w:r>
            <w:proofErr w:type="spellStart"/>
            <w:r w:rsidRPr="00D06785">
              <w:rPr>
                <w:rFonts w:ascii="PT Sans" w:hAnsi="PT Sans"/>
              </w:rPr>
              <w:t>обороты</w:t>
            </w:r>
            <w:proofErr w:type="spellEnd"/>
            <w:r w:rsidRPr="00D06785">
              <w:rPr>
                <w:rFonts w:ascii="PT Sans" w:hAnsi="PT Sans"/>
              </w:rPr>
              <w:t xml:space="preserve"> ВОМ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A2D8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 xml:space="preserve">540 </w:t>
            </w:r>
            <w:proofErr w:type="spellStart"/>
            <w:r w:rsidRPr="00D06785">
              <w:rPr>
                <w:rFonts w:ascii="PT Sans" w:hAnsi="PT Sans"/>
              </w:rPr>
              <w:t>об</w:t>
            </w:r>
            <w:proofErr w:type="spellEnd"/>
            <w:r w:rsidRPr="00D06785">
              <w:rPr>
                <w:rFonts w:ascii="PT Sans" w:hAnsi="PT Sans"/>
              </w:rPr>
              <w:t>/</w:t>
            </w:r>
            <w:proofErr w:type="spellStart"/>
            <w:r w:rsidRPr="00D06785">
              <w:rPr>
                <w:rFonts w:ascii="PT Sans" w:hAnsi="PT Sans"/>
              </w:rPr>
              <w:t>мин</w:t>
            </w:r>
            <w:proofErr w:type="spellEnd"/>
          </w:p>
        </w:tc>
      </w:tr>
      <w:tr w:rsidR="00D06785" w:rsidRPr="00D06785" w14:paraId="4D593B24" w14:textId="77777777" w:rsidTr="00D06785">
        <w:trPr>
          <w:trHeight w:val="31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A87C" w14:textId="77777777" w:rsidR="00D06785" w:rsidRPr="00D06785" w:rsidRDefault="00D06785" w:rsidP="00493EF7">
            <w:pPr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</w:rPr>
              <w:t>Масса</w:t>
            </w:r>
            <w:proofErr w:type="spellEnd"/>
            <w:r w:rsidRPr="00D06785">
              <w:rPr>
                <w:rFonts w:ascii="PT Sans" w:hAnsi="PT Sans"/>
              </w:rPr>
              <w:t xml:space="preserve">, </w:t>
            </w:r>
            <w:proofErr w:type="spellStart"/>
            <w:r w:rsidRPr="00D06785">
              <w:rPr>
                <w:rFonts w:ascii="PT Sans" w:hAnsi="PT Sans"/>
              </w:rPr>
              <w:t>кг</w:t>
            </w:r>
            <w:proofErr w:type="spellEnd"/>
            <w:r w:rsidRPr="00D06785">
              <w:rPr>
                <w:rFonts w:ascii="PT Sans" w:hAnsi="PT Sans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8499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1850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BC79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2050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2E18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3300</w:t>
            </w:r>
          </w:p>
        </w:tc>
      </w:tr>
      <w:tr w:rsidR="00D06785" w:rsidRPr="00D06785" w14:paraId="6438C014" w14:textId="77777777" w:rsidTr="00D06785">
        <w:trPr>
          <w:trHeight w:val="31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A78C" w14:textId="77777777" w:rsidR="00D06785" w:rsidRPr="00D06785" w:rsidRDefault="00D06785" w:rsidP="00493EF7">
            <w:pPr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</w:rPr>
              <w:t>Колеса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8D09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10,5/75-15.3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70C1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11,5/80-15.3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77D3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13,0/65-18</w:t>
            </w:r>
          </w:p>
        </w:tc>
      </w:tr>
      <w:tr w:rsidR="00D06785" w:rsidRPr="00D06785" w14:paraId="1B26C06E" w14:textId="77777777" w:rsidTr="00D06785">
        <w:trPr>
          <w:trHeight w:val="492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A4B7" w14:textId="77777777" w:rsidR="00D06785" w:rsidRPr="00D06785" w:rsidRDefault="00D06785" w:rsidP="00493EF7">
            <w:pPr>
              <w:rPr>
                <w:rFonts w:ascii="PT Sans" w:hAnsi="PT Sans"/>
              </w:rPr>
            </w:pPr>
            <w:proofErr w:type="spellStart"/>
            <w:r w:rsidRPr="00D06785">
              <w:rPr>
                <w:rFonts w:ascii="PT Sans" w:hAnsi="PT Sans"/>
              </w:rPr>
              <w:t>Мощность</w:t>
            </w:r>
            <w:proofErr w:type="spellEnd"/>
            <w:r w:rsidRPr="00D06785">
              <w:rPr>
                <w:rFonts w:ascii="PT Sans" w:hAnsi="PT Sans"/>
              </w:rPr>
              <w:t xml:space="preserve"> </w:t>
            </w:r>
            <w:proofErr w:type="spellStart"/>
            <w:r w:rsidRPr="00D06785">
              <w:rPr>
                <w:rFonts w:ascii="PT Sans" w:hAnsi="PT Sans"/>
              </w:rPr>
              <w:t>трактора</w:t>
            </w:r>
            <w:proofErr w:type="spellEnd"/>
            <w:r w:rsidRPr="00D06785">
              <w:rPr>
                <w:rFonts w:ascii="PT Sans" w:hAnsi="PT Sans"/>
              </w:rPr>
              <w:t xml:space="preserve"> </w:t>
            </w:r>
            <w:proofErr w:type="spellStart"/>
            <w:r w:rsidRPr="00D06785">
              <w:rPr>
                <w:rFonts w:ascii="PT Sans" w:hAnsi="PT Sans"/>
              </w:rPr>
              <w:t>л.с</w:t>
            </w:r>
            <w:proofErr w:type="spellEnd"/>
            <w:r w:rsidRPr="00D06785">
              <w:rPr>
                <w:rFonts w:ascii="PT Sans" w:hAnsi="PT Sans"/>
              </w:rPr>
              <w:t>.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FE70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50 - 70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CF34" w14:textId="77777777" w:rsidR="00D06785" w:rsidRPr="00D06785" w:rsidRDefault="00D06785" w:rsidP="00493EF7">
            <w:pPr>
              <w:jc w:val="center"/>
              <w:rPr>
                <w:rFonts w:ascii="PT Sans" w:hAnsi="PT Sans"/>
              </w:rPr>
            </w:pPr>
            <w:r w:rsidRPr="00D06785">
              <w:rPr>
                <w:rFonts w:ascii="PT Sans" w:hAnsi="PT Sans"/>
              </w:rPr>
              <w:t>60-70</w:t>
            </w:r>
          </w:p>
        </w:tc>
      </w:tr>
    </w:tbl>
    <w:p w14:paraId="38B0FAD4" w14:textId="77777777" w:rsidR="00D06785" w:rsidRPr="00D06785" w:rsidRDefault="00D06785" w:rsidP="00D06785">
      <w:pPr>
        <w:jc w:val="both"/>
        <w:rPr>
          <w:rFonts w:ascii="PT Sans" w:hAnsi="PT Sans"/>
          <w:b/>
        </w:rPr>
      </w:pPr>
    </w:p>
    <w:tbl>
      <w:tblPr>
        <w:tblpPr w:leftFromText="180" w:rightFromText="180" w:vertAnchor="text" w:horzAnchor="margin" w:tblpY="50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</w:tblGrid>
      <w:tr w:rsidR="00D06785" w:rsidRPr="00DA468C" w14:paraId="621E035C" w14:textId="77777777" w:rsidTr="00493E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59B3" w14:textId="77777777" w:rsidR="00D06785" w:rsidRPr="00D06785" w:rsidRDefault="00D06785" w:rsidP="00493EF7">
            <w:pPr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JET-POWER 180 </w:t>
            </w:r>
            <w:proofErr w:type="spellStart"/>
            <w:r w:rsidRPr="00D06785">
              <w:rPr>
                <w:rFonts w:ascii="PT Sans" w:hAnsi="PT Sans"/>
                <w:b/>
              </w:rPr>
              <w:t>Измельчитель-раздатчик</w:t>
            </w:r>
            <w:proofErr w:type="spellEnd"/>
            <w:r w:rsidRPr="00D06785">
              <w:rPr>
                <w:rFonts w:ascii="PT Sans" w:hAnsi="PT Sans"/>
                <w:b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  <w:p w14:paraId="416F0CE9" w14:textId="77777777" w:rsidR="00DA468C" w:rsidRPr="00D06785" w:rsidRDefault="00DA468C" w:rsidP="00DA468C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ascii="PT Sans" w:hAnsi="PT Sans"/>
                <w:lang w:val="ru-RU"/>
              </w:rPr>
            </w:pPr>
            <w:r>
              <w:rPr>
                <w:rFonts w:ascii="PT Sans" w:hAnsi="PT Sans"/>
                <w:lang w:val="ru-RU"/>
              </w:rPr>
              <w:t>Измельчающий ротор;</w:t>
            </w:r>
          </w:p>
          <w:p w14:paraId="3B5107AF" w14:textId="77777777" w:rsidR="00D06785" w:rsidRPr="00D06785" w:rsidRDefault="00D06785" w:rsidP="00DA468C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Верхний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поворотный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выгрузной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раструб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</w:p>
          <w:p w14:paraId="2EA09918" w14:textId="77777777" w:rsidR="00D06785" w:rsidRPr="00D06785" w:rsidRDefault="00D06785" w:rsidP="00DA468C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>Карданный вал с защитой от перегрузки и 8-ми шлицевой вилкой</w:t>
            </w:r>
          </w:p>
        </w:tc>
      </w:tr>
      <w:tr w:rsidR="00D06785" w:rsidRPr="00DA468C" w14:paraId="5C8955B4" w14:textId="77777777" w:rsidTr="00493E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D1DD" w14:textId="77777777" w:rsidR="00D06785" w:rsidRPr="00D06785" w:rsidRDefault="00D06785" w:rsidP="00493EF7">
            <w:pPr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 POWER </w:t>
            </w:r>
            <w:r w:rsidRPr="00D06785">
              <w:rPr>
                <w:rFonts w:ascii="PT Sans" w:hAnsi="PT Sans"/>
                <w:b/>
                <w:lang w:val="ru-RU"/>
              </w:rPr>
              <w:t>2</w:t>
            </w:r>
            <w:r w:rsidRPr="00D06785">
              <w:rPr>
                <w:rFonts w:ascii="PT Sans" w:hAnsi="PT Sans"/>
                <w:b/>
              </w:rPr>
              <w:t xml:space="preserve">80 </w:t>
            </w:r>
            <w:proofErr w:type="spellStart"/>
            <w:r w:rsidRPr="00D06785">
              <w:rPr>
                <w:rFonts w:ascii="PT Sans" w:hAnsi="PT Sans"/>
                <w:b/>
              </w:rPr>
              <w:t>Измельчитель-раздатчик</w:t>
            </w:r>
            <w:proofErr w:type="spellEnd"/>
            <w:r w:rsidRPr="00D06785">
              <w:rPr>
                <w:rFonts w:ascii="PT Sans" w:hAnsi="PT Sans"/>
                <w:b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  <w:p w14:paraId="5A46E546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r w:rsidRPr="00D06785">
              <w:rPr>
                <w:rFonts w:ascii="PT Sans" w:hAnsi="PT Sans"/>
                <w:sz w:val="20"/>
                <w:szCs w:val="20"/>
              </w:rPr>
              <w:t xml:space="preserve">2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барабана</w:t>
            </w:r>
            <w:proofErr w:type="spellEnd"/>
          </w:p>
          <w:p w14:paraId="6CD68E09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Верхний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поворотный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выгрузной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раструб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</w:p>
          <w:p w14:paraId="7E13E6C7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b/>
                <w:lang w:val="ru-RU"/>
              </w:rPr>
            </w:pP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>Карданный вал с защитой от перегрузки и 8-ми шлицевой вилкой</w:t>
            </w:r>
          </w:p>
        </w:tc>
      </w:tr>
      <w:tr w:rsidR="00D06785" w:rsidRPr="00DA468C" w14:paraId="3659D163" w14:textId="77777777" w:rsidTr="00493E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CC82" w14:textId="77777777" w:rsidR="00D06785" w:rsidRPr="00D06785" w:rsidRDefault="00D06785" w:rsidP="00493EF7">
            <w:pPr>
              <w:rPr>
                <w:rFonts w:ascii="PT Sans" w:hAnsi="PT Sans"/>
                <w:b/>
              </w:rPr>
            </w:pPr>
            <w:r w:rsidRPr="00D06785">
              <w:rPr>
                <w:rFonts w:ascii="PT Sans" w:hAnsi="PT Sans"/>
                <w:b/>
              </w:rPr>
              <w:t xml:space="preserve">JET- POWER </w:t>
            </w:r>
            <w:r w:rsidRPr="00D06785">
              <w:rPr>
                <w:rFonts w:ascii="PT Sans" w:hAnsi="PT Sans"/>
                <w:b/>
                <w:lang w:val="ru-RU"/>
              </w:rPr>
              <w:t>3</w:t>
            </w:r>
            <w:r w:rsidRPr="00D06785">
              <w:rPr>
                <w:rFonts w:ascii="PT Sans" w:hAnsi="PT Sans"/>
                <w:b/>
              </w:rPr>
              <w:t xml:space="preserve">80 </w:t>
            </w:r>
            <w:proofErr w:type="spellStart"/>
            <w:r w:rsidRPr="00D06785">
              <w:rPr>
                <w:rFonts w:ascii="PT Sans" w:hAnsi="PT Sans"/>
                <w:b/>
              </w:rPr>
              <w:t>Измельчитель-раздатчик</w:t>
            </w:r>
            <w:proofErr w:type="spellEnd"/>
            <w:r w:rsidRPr="00D06785">
              <w:rPr>
                <w:rFonts w:ascii="PT Sans" w:hAnsi="PT Sans"/>
                <w:b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b/>
              </w:rPr>
              <w:t>прицепной</w:t>
            </w:r>
            <w:proofErr w:type="spellEnd"/>
          </w:p>
          <w:p w14:paraId="5C176334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r w:rsidRPr="00D06785">
              <w:rPr>
                <w:rFonts w:ascii="PT Sans" w:hAnsi="PT Sans"/>
                <w:sz w:val="20"/>
                <w:szCs w:val="20"/>
              </w:rPr>
              <w:t xml:space="preserve">3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барабана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(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большего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диаметра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>)</w:t>
            </w:r>
          </w:p>
          <w:p w14:paraId="0845A2C7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r w:rsidRPr="00D06785">
              <w:rPr>
                <w:rFonts w:ascii="PT Sans" w:hAnsi="PT Sans"/>
                <w:sz w:val="20"/>
                <w:szCs w:val="20"/>
              </w:rPr>
              <w:t xml:space="preserve">2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напольных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транспортера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с 2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гидравлическими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двигателями</w:t>
            </w:r>
            <w:proofErr w:type="spellEnd"/>
          </w:p>
          <w:p w14:paraId="72825A72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sz w:val="20"/>
                <w:szCs w:val="20"/>
              </w:rPr>
            </w:pP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Верхний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поворотный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выгрузной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  <w:proofErr w:type="spellStart"/>
            <w:r w:rsidRPr="00D06785">
              <w:rPr>
                <w:rFonts w:ascii="PT Sans" w:hAnsi="PT Sans"/>
                <w:sz w:val="20"/>
                <w:szCs w:val="20"/>
              </w:rPr>
              <w:t>раструб</w:t>
            </w:r>
            <w:proofErr w:type="spellEnd"/>
            <w:r w:rsidRPr="00D06785">
              <w:rPr>
                <w:rFonts w:ascii="PT Sans" w:hAnsi="PT Sans"/>
                <w:sz w:val="20"/>
                <w:szCs w:val="20"/>
              </w:rPr>
              <w:t xml:space="preserve"> </w:t>
            </w:r>
          </w:p>
          <w:p w14:paraId="0DD4C36C" w14:textId="77777777" w:rsidR="00D06785" w:rsidRPr="00D06785" w:rsidRDefault="00D06785" w:rsidP="00D06785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PT Sans" w:hAnsi="PT Sans"/>
                <w:lang w:val="ru-RU"/>
              </w:rPr>
            </w:pPr>
            <w:r w:rsidRPr="00D06785">
              <w:rPr>
                <w:rFonts w:ascii="PT Sans" w:hAnsi="PT Sans"/>
                <w:sz w:val="20"/>
                <w:szCs w:val="20"/>
                <w:lang w:val="ru-RU"/>
              </w:rPr>
              <w:t>Карданный вал с защитой от перегрузки и 8-ми шлицевой вилкой</w:t>
            </w:r>
          </w:p>
        </w:tc>
      </w:tr>
    </w:tbl>
    <w:p w14:paraId="2EC2A3EC" w14:textId="77777777" w:rsidR="00D06785" w:rsidRPr="00D06785" w:rsidRDefault="00D06785" w:rsidP="00D06785">
      <w:pPr>
        <w:jc w:val="both"/>
        <w:rPr>
          <w:rFonts w:ascii="PT Sans" w:hAnsi="PT Sans"/>
          <w:b/>
          <w:sz w:val="12"/>
          <w:szCs w:val="12"/>
          <w:lang w:val="ru-RU"/>
        </w:rPr>
      </w:pPr>
    </w:p>
    <w:p w14:paraId="7C177038" w14:textId="77777777" w:rsidR="00D06785" w:rsidRPr="00D06785" w:rsidRDefault="00D06785" w:rsidP="00D06785">
      <w:pPr>
        <w:rPr>
          <w:rFonts w:ascii="PT Sans" w:hAnsi="PT Sans"/>
          <w:lang w:val="ru-RU"/>
        </w:rPr>
      </w:pPr>
    </w:p>
    <w:p w14:paraId="2A390C3B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6996FEE2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60BD20EE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52A53BD4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27F5070A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7E1BC7FF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0AD478C7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142A1694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2DB0ECA8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7773A80B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2B02A4FC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1F801C1C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10C3195E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27B0F1A8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4A3390F3" w14:textId="77777777" w:rsidR="00D06785" w:rsidRPr="00D06785" w:rsidRDefault="00D06785" w:rsidP="00D06785">
      <w:pPr>
        <w:rPr>
          <w:rFonts w:ascii="PT Sans" w:hAnsi="PT Sans"/>
          <w:u w:val="single"/>
          <w:lang w:val="ru-RU"/>
        </w:rPr>
      </w:pPr>
    </w:p>
    <w:p w14:paraId="45CDF15E" w14:textId="77777777" w:rsidR="00D06785" w:rsidRDefault="00D06785" w:rsidP="00D06785">
      <w:pPr>
        <w:rPr>
          <w:rFonts w:ascii="PT Sans" w:hAnsi="PT Sans"/>
          <w:u w:val="single"/>
          <w:lang w:val="ru-RU"/>
        </w:rPr>
      </w:pPr>
    </w:p>
    <w:p w14:paraId="65B6CF6A" w14:textId="77777777" w:rsidR="00DA468C" w:rsidRDefault="00DA468C" w:rsidP="00D06785">
      <w:pPr>
        <w:rPr>
          <w:rFonts w:ascii="PT Sans" w:hAnsi="PT Sans"/>
          <w:u w:val="single"/>
          <w:lang w:val="ru-RU"/>
        </w:rPr>
      </w:pPr>
    </w:p>
    <w:p w14:paraId="014EA726" w14:textId="77777777" w:rsidR="00DA468C" w:rsidRPr="00D06785" w:rsidRDefault="00DA468C" w:rsidP="00D06785">
      <w:pPr>
        <w:rPr>
          <w:rFonts w:ascii="PT Sans" w:hAnsi="PT Sans"/>
          <w:u w:val="single"/>
          <w:lang w:val="ru-RU"/>
        </w:rPr>
      </w:pPr>
    </w:p>
    <w:p w14:paraId="08B16D1B" w14:textId="38F09410" w:rsidR="00D06785" w:rsidRDefault="00D06785" w:rsidP="00D06785">
      <w:pPr>
        <w:rPr>
          <w:rFonts w:ascii="PT Sans" w:hAnsi="PT Sans"/>
          <w:u w:val="single"/>
        </w:rPr>
      </w:pPr>
      <w:proofErr w:type="spellStart"/>
      <w:r w:rsidRPr="00D06785">
        <w:rPr>
          <w:rFonts w:ascii="PT Sans" w:hAnsi="PT Sans"/>
          <w:u w:val="single"/>
        </w:rPr>
        <w:lastRenderedPageBreak/>
        <w:t>Опциональное</w:t>
      </w:r>
      <w:proofErr w:type="spellEnd"/>
      <w:r w:rsidRPr="00D06785">
        <w:rPr>
          <w:rFonts w:ascii="PT Sans" w:hAnsi="PT Sans"/>
          <w:u w:val="single"/>
        </w:rPr>
        <w:t xml:space="preserve"> </w:t>
      </w:r>
      <w:proofErr w:type="spellStart"/>
      <w:r w:rsidRPr="00D06785">
        <w:rPr>
          <w:rFonts w:ascii="PT Sans" w:hAnsi="PT Sans"/>
          <w:u w:val="single"/>
        </w:rPr>
        <w:t>оснащение</w:t>
      </w:r>
      <w:proofErr w:type="spellEnd"/>
      <w:r w:rsidRPr="00D06785">
        <w:rPr>
          <w:rFonts w:ascii="PT Sans" w:hAnsi="PT Sans"/>
          <w:u w:val="single"/>
        </w:rPr>
        <w:t>:</w:t>
      </w:r>
    </w:p>
    <w:p w14:paraId="006CEEAD" w14:textId="77777777" w:rsidR="00D06785" w:rsidRPr="00D06785" w:rsidRDefault="00D06785" w:rsidP="00D06785">
      <w:pPr>
        <w:rPr>
          <w:rFonts w:ascii="PT Sans" w:hAnsi="PT Sans"/>
          <w:u w:val="single"/>
        </w:rPr>
      </w:pPr>
    </w:p>
    <w:p w14:paraId="19B36300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noProof/>
        </w:rPr>
        <w:drawing>
          <wp:anchor distT="0" distB="0" distL="114300" distR="114300" simplePos="0" relativeHeight="251662336" behindDoc="1" locked="0" layoutInCell="1" allowOverlap="1" wp14:anchorId="13A39DBA" wp14:editId="428A5D21">
            <wp:simplePos x="0" y="0"/>
            <wp:positionH relativeFrom="margin">
              <wp:posOffset>3041015</wp:posOffset>
            </wp:positionH>
            <wp:positionV relativeFrom="paragraph">
              <wp:posOffset>23495</wp:posOffset>
            </wp:positionV>
            <wp:extent cx="3279775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54" y="21462"/>
                <wp:lineTo x="2145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" t="4410"/>
                    <a:stretch/>
                  </pic:blipFill>
                  <pic:spPr bwMode="auto">
                    <a:xfrm>
                      <a:off x="0" y="0"/>
                      <a:ext cx="327977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6785">
        <w:rPr>
          <w:rFonts w:ascii="PT Sans" w:hAnsi="PT Sans"/>
          <w:lang w:val="ru-RU"/>
        </w:rPr>
        <w:t>Комплект для работы с квадратными тюками</w:t>
      </w:r>
    </w:p>
    <w:p w14:paraId="11E9C7B3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Насадка</w:t>
      </w:r>
      <w:proofErr w:type="spellEnd"/>
      <w:r w:rsidRPr="00D06785">
        <w:rPr>
          <w:rFonts w:ascii="PT Sans" w:hAnsi="PT Sans"/>
        </w:rPr>
        <w:t xml:space="preserve"> – </w:t>
      </w:r>
      <w:proofErr w:type="spellStart"/>
      <w:r w:rsidRPr="00D06785">
        <w:rPr>
          <w:rFonts w:ascii="PT Sans" w:hAnsi="PT Sans"/>
        </w:rPr>
        <w:t>удлинитель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раструба</w:t>
      </w:r>
      <w:proofErr w:type="spellEnd"/>
      <w:r w:rsidRPr="00D06785">
        <w:rPr>
          <w:rFonts w:ascii="PT Sans" w:hAnsi="PT Sans"/>
        </w:rPr>
        <w:t xml:space="preserve"> 1,6м</w:t>
      </w:r>
    </w:p>
    <w:p w14:paraId="509EE98E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Насадка</w:t>
      </w:r>
      <w:proofErr w:type="spellEnd"/>
      <w:r w:rsidRPr="00D06785">
        <w:rPr>
          <w:rFonts w:ascii="PT Sans" w:hAnsi="PT Sans"/>
        </w:rPr>
        <w:t xml:space="preserve"> – </w:t>
      </w:r>
      <w:proofErr w:type="spellStart"/>
      <w:r w:rsidRPr="00D06785">
        <w:rPr>
          <w:rFonts w:ascii="PT Sans" w:hAnsi="PT Sans"/>
        </w:rPr>
        <w:t>удлинитель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раструба</w:t>
      </w:r>
      <w:proofErr w:type="spellEnd"/>
      <w:r w:rsidRPr="00D06785">
        <w:rPr>
          <w:rFonts w:ascii="PT Sans" w:hAnsi="PT Sans"/>
        </w:rPr>
        <w:t xml:space="preserve"> 3,0м</w:t>
      </w:r>
    </w:p>
    <w:p w14:paraId="7B72CA05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Комплект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прямых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ножей</w:t>
      </w:r>
      <w:proofErr w:type="spellEnd"/>
      <w:r w:rsidRPr="00D06785">
        <w:rPr>
          <w:rFonts w:ascii="PT Sans" w:hAnsi="PT Sans"/>
        </w:rPr>
        <w:t xml:space="preserve"> (59 </w:t>
      </w:r>
      <w:proofErr w:type="spellStart"/>
      <w:r w:rsidRPr="00D06785">
        <w:rPr>
          <w:rFonts w:ascii="PT Sans" w:hAnsi="PT Sans"/>
        </w:rPr>
        <w:t>шт</w:t>
      </w:r>
      <w:proofErr w:type="spellEnd"/>
      <w:r w:rsidRPr="00D06785">
        <w:rPr>
          <w:rFonts w:ascii="PT Sans" w:hAnsi="PT Sans"/>
        </w:rPr>
        <w:t>)</w:t>
      </w:r>
    </w:p>
    <w:p w14:paraId="7DBD0F0F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Комплект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дорезающих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ножей</w:t>
      </w:r>
      <w:proofErr w:type="spellEnd"/>
      <w:r w:rsidRPr="00D06785">
        <w:rPr>
          <w:rFonts w:ascii="PT Sans" w:hAnsi="PT Sans"/>
        </w:rPr>
        <w:t xml:space="preserve"> (16 </w:t>
      </w:r>
      <w:proofErr w:type="spellStart"/>
      <w:r w:rsidRPr="00D06785">
        <w:rPr>
          <w:rFonts w:ascii="PT Sans" w:hAnsi="PT Sans"/>
        </w:rPr>
        <w:t>шт</w:t>
      </w:r>
      <w:proofErr w:type="spellEnd"/>
      <w:r w:rsidRPr="00D06785">
        <w:rPr>
          <w:rFonts w:ascii="PT Sans" w:hAnsi="PT Sans"/>
        </w:rPr>
        <w:t>)</w:t>
      </w:r>
    </w:p>
    <w:p w14:paraId="58F7AC5B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Комплект для работы с опилками и рисовой соломой</w:t>
      </w:r>
    </w:p>
    <w:p w14:paraId="309C0D48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Комплект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для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уменьшения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пылеобразования</w:t>
      </w:r>
      <w:proofErr w:type="spellEnd"/>
    </w:p>
    <w:p w14:paraId="6DB63E0C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</w:rPr>
      </w:pPr>
      <w:proofErr w:type="spellStart"/>
      <w:r w:rsidRPr="00D06785">
        <w:rPr>
          <w:rFonts w:ascii="PT Sans" w:hAnsi="PT Sans"/>
        </w:rPr>
        <w:t>Электронное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управление</w:t>
      </w:r>
      <w:proofErr w:type="spellEnd"/>
      <w:r w:rsidRPr="00D06785">
        <w:rPr>
          <w:rFonts w:ascii="PT Sans" w:hAnsi="PT Sans"/>
        </w:rPr>
        <w:t xml:space="preserve"> (</w:t>
      </w:r>
      <w:proofErr w:type="spellStart"/>
      <w:r w:rsidRPr="00D06785">
        <w:rPr>
          <w:rFonts w:ascii="PT Sans" w:hAnsi="PT Sans"/>
        </w:rPr>
        <w:t>вместо</w:t>
      </w:r>
      <w:proofErr w:type="spellEnd"/>
      <w:r w:rsidRPr="00D06785">
        <w:rPr>
          <w:rFonts w:ascii="PT Sans" w:hAnsi="PT Sans"/>
        </w:rPr>
        <w:t xml:space="preserve"> </w:t>
      </w:r>
      <w:proofErr w:type="spellStart"/>
      <w:r w:rsidRPr="00D06785">
        <w:rPr>
          <w:rFonts w:ascii="PT Sans" w:hAnsi="PT Sans"/>
        </w:rPr>
        <w:t>гидравлического</w:t>
      </w:r>
      <w:proofErr w:type="spellEnd"/>
      <w:r w:rsidRPr="00D06785">
        <w:rPr>
          <w:rFonts w:ascii="PT Sans" w:hAnsi="PT Sans"/>
        </w:rPr>
        <w:t>)</w:t>
      </w:r>
    </w:p>
    <w:p w14:paraId="037749B9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  <w:lang w:val="ru-RU"/>
        </w:rPr>
      </w:pPr>
      <w:proofErr w:type="spellStart"/>
      <w:r w:rsidRPr="00D06785">
        <w:rPr>
          <w:rFonts w:ascii="PT Sans" w:hAnsi="PT Sans"/>
          <w:lang w:val="ru-RU"/>
        </w:rPr>
        <w:t>Износостойкай</w:t>
      </w:r>
      <w:proofErr w:type="spellEnd"/>
      <w:r w:rsidRPr="00D06785">
        <w:rPr>
          <w:rFonts w:ascii="PT Sans" w:hAnsi="PT Sans"/>
          <w:lang w:val="ru-RU"/>
        </w:rPr>
        <w:t xml:space="preserve"> комплект из стали </w:t>
      </w:r>
      <w:proofErr w:type="spellStart"/>
      <w:r w:rsidRPr="00D06785">
        <w:rPr>
          <w:rFonts w:ascii="PT Sans" w:hAnsi="PT Sans"/>
        </w:rPr>
        <w:t>Hardox</w:t>
      </w:r>
      <w:proofErr w:type="spellEnd"/>
      <w:r w:rsidRPr="00D06785">
        <w:rPr>
          <w:rFonts w:ascii="PT Sans" w:hAnsi="PT Sans"/>
          <w:lang w:val="ru-RU"/>
        </w:rPr>
        <w:t xml:space="preserve"> (корпус вентилятора, внутренний раструб, лопасти ротора)</w:t>
      </w:r>
    </w:p>
    <w:p w14:paraId="1253FF53" w14:textId="77777777" w:rsidR="00D06785" w:rsidRPr="00D06785" w:rsidRDefault="00D06785" w:rsidP="00D06785">
      <w:pPr>
        <w:pStyle w:val="a3"/>
        <w:widowControl/>
        <w:numPr>
          <w:ilvl w:val="0"/>
          <w:numId w:val="17"/>
        </w:numPr>
        <w:autoSpaceDE/>
        <w:autoSpaceDN/>
        <w:contextualSpacing/>
        <w:rPr>
          <w:rFonts w:ascii="PT Sans" w:hAnsi="PT Sans"/>
          <w:lang w:val="ru-RU"/>
        </w:rPr>
      </w:pPr>
      <w:r w:rsidRPr="00D06785">
        <w:rPr>
          <w:rFonts w:ascii="PT Sans" w:hAnsi="PT Sans"/>
          <w:lang w:val="ru-RU"/>
        </w:rPr>
        <w:t>Муфта задержки старта измельчающих барабанов (</w:t>
      </w:r>
      <w:r w:rsidRPr="00D06785">
        <w:rPr>
          <w:rFonts w:ascii="PT Sans" w:hAnsi="PT Sans"/>
        </w:rPr>
        <w:t>Jet</w:t>
      </w:r>
      <w:r w:rsidRPr="00D06785">
        <w:rPr>
          <w:rFonts w:ascii="PT Sans" w:hAnsi="PT Sans"/>
          <w:lang w:val="ru-RU"/>
        </w:rPr>
        <w:t xml:space="preserve"> </w:t>
      </w:r>
      <w:r w:rsidRPr="00D06785">
        <w:rPr>
          <w:rFonts w:ascii="PT Sans" w:hAnsi="PT Sans"/>
        </w:rPr>
        <w:t>Power</w:t>
      </w:r>
      <w:r w:rsidRPr="00D06785">
        <w:rPr>
          <w:rFonts w:ascii="PT Sans" w:hAnsi="PT Sans"/>
          <w:lang w:val="ru-RU"/>
        </w:rPr>
        <w:t>)</w:t>
      </w:r>
    </w:p>
    <w:p w14:paraId="01B05716" w14:textId="77777777" w:rsidR="00D07AB7" w:rsidRPr="00D06785" w:rsidRDefault="00D07AB7" w:rsidP="00D06785">
      <w:pPr>
        <w:rPr>
          <w:rFonts w:ascii="PT Sans" w:hAnsi="PT Sans"/>
          <w:b/>
          <w:sz w:val="28"/>
          <w:szCs w:val="28"/>
          <w:lang w:val="ru-RU"/>
        </w:rPr>
      </w:pPr>
    </w:p>
    <w:p w14:paraId="406A44BE" w14:textId="77777777" w:rsidR="00CE3DFC" w:rsidRPr="00D06785" w:rsidRDefault="00CE3DFC" w:rsidP="00CE3DFC">
      <w:pPr>
        <w:rPr>
          <w:rFonts w:ascii="PT Sans" w:hAnsi="PT Sans"/>
          <w:lang w:val="ru-RU"/>
        </w:rPr>
      </w:pPr>
    </w:p>
    <w:p w14:paraId="2CE264E7" w14:textId="6A7E37D1" w:rsidR="00697AE9" w:rsidRPr="00D06785" w:rsidRDefault="00E82FBA" w:rsidP="00E82FBA">
      <w:pPr>
        <w:pStyle w:val="ac"/>
        <w:shd w:val="clear" w:color="auto" w:fill="FFFFFF"/>
        <w:spacing w:before="0" w:beforeAutospacing="0" w:after="0" w:afterAutospacing="0" w:line="408" w:lineRule="atLeast"/>
        <w:jc w:val="center"/>
        <w:rPr>
          <w:rFonts w:ascii="PT Sans" w:hAnsi="PT Sans"/>
          <w:b/>
          <w:color w:val="272727"/>
          <w:sz w:val="28"/>
          <w:szCs w:val="28"/>
        </w:rPr>
      </w:pPr>
      <w:r w:rsidRPr="00D06785">
        <w:rPr>
          <w:rFonts w:ascii="PT Sans" w:hAnsi="PT Sans"/>
          <w:b/>
          <w:color w:val="272727"/>
          <w:sz w:val="28"/>
          <w:szCs w:val="28"/>
        </w:rPr>
        <w:t xml:space="preserve">Актуальная цена на сайте </w:t>
      </w:r>
      <w:proofErr w:type="spellStart"/>
      <w:proofErr w:type="gramStart"/>
      <w:r w:rsidRPr="00D06785">
        <w:rPr>
          <w:rFonts w:ascii="PT Sans" w:hAnsi="PT Sans"/>
          <w:b/>
          <w:color w:val="272727"/>
          <w:sz w:val="28"/>
          <w:szCs w:val="28"/>
        </w:rPr>
        <w:t>центрпольскойтехники.рф</w:t>
      </w:r>
      <w:proofErr w:type="spellEnd"/>
      <w:proofErr w:type="gramEnd"/>
    </w:p>
    <w:sectPr w:rsidR="00697AE9" w:rsidRPr="00D06785" w:rsidSect="00750DB6">
      <w:headerReference w:type="default" r:id="rId12"/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4782E" w14:textId="77777777" w:rsidR="00CD264C" w:rsidRDefault="00CD264C" w:rsidP="00BD4A52">
      <w:r>
        <w:separator/>
      </w:r>
    </w:p>
  </w:endnote>
  <w:endnote w:type="continuationSeparator" w:id="0">
    <w:p w14:paraId="1C03AC3E" w14:textId="77777777" w:rsidR="00CD264C" w:rsidRDefault="00CD264C" w:rsidP="00BD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ROGUS+FuturisXC">
    <w:altName w:val="Futuris Extr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C6C5" w14:textId="77777777" w:rsidR="00CD264C" w:rsidRDefault="00CD264C" w:rsidP="00BD4A52">
      <w:r>
        <w:separator/>
      </w:r>
    </w:p>
  </w:footnote>
  <w:footnote w:type="continuationSeparator" w:id="0">
    <w:p w14:paraId="4AFD9028" w14:textId="77777777" w:rsidR="00CD264C" w:rsidRDefault="00CD264C" w:rsidP="00BD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4107" w14:textId="5458719D" w:rsidR="00BD4A52" w:rsidRDefault="00F849A4" w:rsidP="00BA0042">
    <w:pPr>
      <w:pStyle w:val="a7"/>
      <w:tabs>
        <w:tab w:val="clear" w:pos="4677"/>
        <w:tab w:val="clear" w:pos="9355"/>
        <w:tab w:val="left" w:pos="4661"/>
      </w:tabs>
    </w:pPr>
    <w:r>
      <w:rPr>
        <w:noProof/>
      </w:rPr>
      <w:drawing>
        <wp:anchor distT="0" distB="0" distL="114300" distR="0" simplePos="0" relativeHeight="251658240" behindDoc="1" locked="0" layoutInCell="1" allowOverlap="1" wp14:anchorId="2AE57D82" wp14:editId="415121C7">
          <wp:simplePos x="0" y="0"/>
          <wp:positionH relativeFrom="page">
            <wp:posOffset>-314325</wp:posOffset>
          </wp:positionH>
          <wp:positionV relativeFrom="paragraph">
            <wp:posOffset>-390525</wp:posOffset>
          </wp:positionV>
          <wp:extent cx="7914005" cy="876300"/>
          <wp:effectExtent l="0" t="0" r="0" b="0"/>
          <wp:wrapTight wrapText="bothSides">
            <wp:wrapPolygon edited="0">
              <wp:start x="0" y="0"/>
              <wp:lineTo x="0" y="21130"/>
              <wp:lineTo x="21525" y="21130"/>
              <wp:lineTo x="21525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00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A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161"/>
    <w:multiLevelType w:val="hybridMultilevel"/>
    <w:tmpl w:val="4824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3403"/>
    <w:multiLevelType w:val="multilevel"/>
    <w:tmpl w:val="4DC4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40035"/>
    <w:multiLevelType w:val="multilevel"/>
    <w:tmpl w:val="41F6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C7288"/>
    <w:multiLevelType w:val="multilevel"/>
    <w:tmpl w:val="37EE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27099"/>
    <w:multiLevelType w:val="hybridMultilevel"/>
    <w:tmpl w:val="FADA03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7474BAE"/>
    <w:multiLevelType w:val="multilevel"/>
    <w:tmpl w:val="4D9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F254B"/>
    <w:multiLevelType w:val="multilevel"/>
    <w:tmpl w:val="BAB4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E0699"/>
    <w:multiLevelType w:val="hybridMultilevel"/>
    <w:tmpl w:val="7548D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433E8"/>
    <w:multiLevelType w:val="hybridMultilevel"/>
    <w:tmpl w:val="2CE6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50A5C"/>
    <w:multiLevelType w:val="multilevel"/>
    <w:tmpl w:val="5BAC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55410"/>
    <w:multiLevelType w:val="multilevel"/>
    <w:tmpl w:val="6B9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71D59"/>
    <w:multiLevelType w:val="multilevel"/>
    <w:tmpl w:val="264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B4681"/>
    <w:multiLevelType w:val="multilevel"/>
    <w:tmpl w:val="161E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163CB"/>
    <w:multiLevelType w:val="multilevel"/>
    <w:tmpl w:val="74A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6858A6"/>
    <w:multiLevelType w:val="hybridMultilevel"/>
    <w:tmpl w:val="2602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D4E3D"/>
    <w:multiLevelType w:val="multilevel"/>
    <w:tmpl w:val="7C56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DC5A76"/>
    <w:multiLevelType w:val="multilevel"/>
    <w:tmpl w:val="5BF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5E4666"/>
    <w:multiLevelType w:val="hybridMultilevel"/>
    <w:tmpl w:val="FA400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26891">
    <w:abstractNumId w:val="13"/>
  </w:num>
  <w:num w:numId="2" w16cid:durableId="285625865">
    <w:abstractNumId w:val="12"/>
  </w:num>
  <w:num w:numId="3" w16cid:durableId="1859392371">
    <w:abstractNumId w:val="15"/>
  </w:num>
  <w:num w:numId="4" w16cid:durableId="1401363856">
    <w:abstractNumId w:val="9"/>
  </w:num>
  <w:num w:numId="5" w16cid:durableId="891236158">
    <w:abstractNumId w:val="5"/>
  </w:num>
  <w:num w:numId="6" w16cid:durableId="328951866">
    <w:abstractNumId w:val="6"/>
  </w:num>
  <w:num w:numId="7" w16cid:durableId="1223444848">
    <w:abstractNumId w:val="11"/>
  </w:num>
  <w:num w:numId="8" w16cid:durableId="174420991">
    <w:abstractNumId w:val="14"/>
  </w:num>
  <w:num w:numId="9" w16cid:durableId="1217165649">
    <w:abstractNumId w:val="0"/>
  </w:num>
  <w:num w:numId="10" w16cid:durableId="869611220">
    <w:abstractNumId w:val="16"/>
  </w:num>
  <w:num w:numId="11" w16cid:durableId="601298493">
    <w:abstractNumId w:val="10"/>
  </w:num>
  <w:num w:numId="12" w16cid:durableId="1158569821">
    <w:abstractNumId w:val="3"/>
  </w:num>
  <w:num w:numId="13" w16cid:durableId="818884648">
    <w:abstractNumId w:val="2"/>
  </w:num>
  <w:num w:numId="14" w16cid:durableId="541284867">
    <w:abstractNumId w:val="1"/>
  </w:num>
  <w:num w:numId="15" w16cid:durableId="1143549173">
    <w:abstractNumId w:val="17"/>
  </w:num>
  <w:num w:numId="16" w16cid:durableId="866410088">
    <w:abstractNumId w:val="4"/>
  </w:num>
  <w:num w:numId="17" w16cid:durableId="1962296911">
    <w:abstractNumId w:val="8"/>
  </w:num>
  <w:num w:numId="18" w16cid:durableId="264188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65"/>
    <w:rsid w:val="0000056C"/>
    <w:rsid w:val="00004D33"/>
    <w:rsid w:val="00025BBC"/>
    <w:rsid w:val="00036765"/>
    <w:rsid w:val="000A0B9D"/>
    <w:rsid w:val="000E30C2"/>
    <w:rsid w:val="00144E03"/>
    <w:rsid w:val="00150FD7"/>
    <w:rsid w:val="00172892"/>
    <w:rsid w:val="001A3741"/>
    <w:rsid w:val="001C72AC"/>
    <w:rsid w:val="001D68B3"/>
    <w:rsid w:val="00204CA6"/>
    <w:rsid w:val="002215FE"/>
    <w:rsid w:val="00233795"/>
    <w:rsid w:val="00234365"/>
    <w:rsid w:val="002479D5"/>
    <w:rsid w:val="002843D8"/>
    <w:rsid w:val="002D6856"/>
    <w:rsid w:val="003034E4"/>
    <w:rsid w:val="003072EA"/>
    <w:rsid w:val="003246F4"/>
    <w:rsid w:val="00370B50"/>
    <w:rsid w:val="00394083"/>
    <w:rsid w:val="003D645B"/>
    <w:rsid w:val="00417D92"/>
    <w:rsid w:val="004A53BC"/>
    <w:rsid w:val="004B75EA"/>
    <w:rsid w:val="004C0F35"/>
    <w:rsid w:val="00500AF9"/>
    <w:rsid w:val="005B7FD1"/>
    <w:rsid w:val="005C7837"/>
    <w:rsid w:val="00613ACF"/>
    <w:rsid w:val="00697AE9"/>
    <w:rsid w:val="006A4052"/>
    <w:rsid w:val="006C6D3C"/>
    <w:rsid w:val="006D6A43"/>
    <w:rsid w:val="00732E29"/>
    <w:rsid w:val="0073597F"/>
    <w:rsid w:val="00750DB6"/>
    <w:rsid w:val="007B7FEC"/>
    <w:rsid w:val="007D7DEE"/>
    <w:rsid w:val="007F523D"/>
    <w:rsid w:val="00810102"/>
    <w:rsid w:val="00812A1E"/>
    <w:rsid w:val="00823FAE"/>
    <w:rsid w:val="008376B1"/>
    <w:rsid w:val="00872B7F"/>
    <w:rsid w:val="008836B5"/>
    <w:rsid w:val="008A5D9F"/>
    <w:rsid w:val="008C6078"/>
    <w:rsid w:val="008E293D"/>
    <w:rsid w:val="009C34A3"/>
    <w:rsid w:val="009E4AA4"/>
    <w:rsid w:val="009F7D31"/>
    <w:rsid w:val="00A1119B"/>
    <w:rsid w:val="00A47251"/>
    <w:rsid w:val="00A64E59"/>
    <w:rsid w:val="00A65587"/>
    <w:rsid w:val="00A76BE3"/>
    <w:rsid w:val="00A87FB9"/>
    <w:rsid w:val="00B06D3E"/>
    <w:rsid w:val="00B260F0"/>
    <w:rsid w:val="00B51F94"/>
    <w:rsid w:val="00B90866"/>
    <w:rsid w:val="00BA0042"/>
    <w:rsid w:val="00BD2F5B"/>
    <w:rsid w:val="00BD4A52"/>
    <w:rsid w:val="00BF1173"/>
    <w:rsid w:val="00C006C1"/>
    <w:rsid w:val="00C007C6"/>
    <w:rsid w:val="00C234B2"/>
    <w:rsid w:val="00C47E48"/>
    <w:rsid w:val="00C86FFA"/>
    <w:rsid w:val="00CC14C3"/>
    <w:rsid w:val="00CC5CF1"/>
    <w:rsid w:val="00CD264C"/>
    <w:rsid w:val="00CE3DFC"/>
    <w:rsid w:val="00D06785"/>
    <w:rsid w:val="00D07AB7"/>
    <w:rsid w:val="00DA468C"/>
    <w:rsid w:val="00DA5161"/>
    <w:rsid w:val="00DF22EB"/>
    <w:rsid w:val="00E254AB"/>
    <w:rsid w:val="00E31F9E"/>
    <w:rsid w:val="00E32795"/>
    <w:rsid w:val="00E46E93"/>
    <w:rsid w:val="00E71965"/>
    <w:rsid w:val="00E74368"/>
    <w:rsid w:val="00E82FBA"/>
    <w:rsid w:val="00EC3D07"/>
    <w:rsid w:val="00EC6E59"/>
    <w:rsid w:val="00F849A4"/>
    <w:rsid w:val="00F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68855"/>
  <w15:docId w15:val="{EDE825F8-7FBE-4F5F-94B4-85FC77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215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styleId="3">
    <w:name w:val="heading 3"/>
    <w:basedOn w:val="a"/>
    <w:link w:val="30"/>
    <w:uiPriority w:val="9"/>
    <w:qFormat/>
    <w:rsid w:val="00812A1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A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46E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4">
    <w:basedOn w:val="a"/>
    <w:next w:val="a5"/>
    <w:qFormat/>
    <w:rsid w:val="007B7FEC"/>
    <w:pPr>
      <w:widowControl/>
      <w:autoSpaceDE/>
      <w:autoSpaceDN/>
      <w:jc w:val="center"/>
    </w:pPr>
    <w:rPr>
      <w:b/>
      <w:bCs/>
      <w:sz w:val="28"/>
      <w:szCs w:val="24"/>
      <w:lang w:val="ru-RU" w:eastAsia="ru-RU"/>
    </w:rPr>
  </w:style>
  <w:style w:type="paragraph" w:styleId="a5">
    <w:name w:val="Title"/>
    <w:basedOn w:val="a"/>
    <w:next w:val="a"/>
    <w:link w:val="a6"/>
    <w:qFormat/>
    <w:rsid w:val="007B7F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7B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4A5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4A52"/>
    <w:rPr>
      <w:rFonts w:ascii="Times New Roman" w:eastAsia="Times New Roman" w:hAnsi="Times New Roman" w:cs="Times New Roman"/>
    </w:rPr>
  </w:style>
  <w:style w:type="character" w:styleId="ab">
    <w:name w:val="Emphasis"/>
    <w:qFormat/>
    <w:rsid w:val="00BD4A52"/>
    <w:rPr>
      <w:i/>
      <w:iCs/>
    </w:rPr>
  </w:style>
  <w:style w:type="paragraph" w:styleId="ac">
    <w:name w:val="Normal (Web)"/>
    <w:basedOn w:val="a"/>
    <w:uiPriority w:val="99"/>
    <w:unhideWhenUsed/>
    <w:rsid w:val="003072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Book Title"/>
    <w:uiPriority w:val="33"/>
    <w:qFormat/>
    <w:rsid w:val="000A0B9D"/>
    <w:rPr>
      <w:b/>
      <w:bCs/>
      <w:smallCaps/>
      <w:spacing w:val="5"/>
    </w:rPr>
  </w:style>
  <w:style w:type="paragraph" w:customStyle="1" w:styleId="ae">
    <w:basedOn w:val="a"/>
    <w:next w:val="a"/>
    <w:link w:val="af"/>
    <w:qFormat/>
    <w:rsid w:val="00150FD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">
    <w:name w:val="Название Знак"/>
    <w:link w:val="ae"/>
    <w:rsid w:val="000A0B9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0">
    <w:name w:val="Body Text"/>
    <w:basedOn w:val="a"/>
    <w:link w:val="af1"/>
    <w:rsid w:val="00150FD7"/>
    <w:pPr>
      <w:tabs>
        <w:tab w:val="left" w:pos="-720"/>
      </w:tabs>
      <w:suppressAutoHyphens/>
      <w:autoSpaceDE/>
      <w:autoSpaceDN/>
      <w:jc w:val="both"/>
    </w:pPr>
    <w:rPr>
      <w:rFonts w:ascii="Arial" w:hAnsi="Arial"/>
      <w:sz w:val="24"/>
      <w:szCs w:val="20"/>
      <w:lang w:val="pl-PL" w:eastAsia="pl-PL"/>
    </w:rPr>
  </w:style>
  <w:style w:type="character" w:customStyle="1" w:styleId="af1">
    <w:name w:val="Основной текст Знак"/>
    <w:basedOn w:val="a0"/>
    <w:link w:val="af0"/>
    <w:rsid w:val="00150FD7"/>
    <w:rPr>
      <w:rFonts w:ascii="Arial" w:eastAsia="Times New Roman" w:hAnsi="Arial" w:cs="Times New Roman"/>
      <w:sz w:val="24"/>
      <w:szCs w:val="20"/>
      <w:lang w:val="pl-PL" w:eastAsia="pl-PL"/>
    </w:rPr>
  </w:style>
  <w:style w:type="character" w:styleId="af2">
    <w:name w:val="Strong"/>
    <w:basedOn w:val="a0"/>
    <w:uiPriority w:val="22"/>
    <w:qFormat/>
    <w:rsid w:val="00732E29"/>
    <w:rPr>
      <w:b/>
      <w:bCs/>
    </w:rPr>
  </w:style>
  <w:style w:type="table" w:styleId="af3">
    <w:name w:val="Table Grid"/>
    <w:basedOn w:val="a1"/>
    <w:uiPriority w:val="39"/>
    <w:rsid w:val="009E4A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12A1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11">
    <w:name w:val="Заголовок1"/>
    <w:basedOn w:val="a"/>
    <w:next w:val="a"/>
    <w:uiPriority w:val="10"/>
    <w:qFormat/>
    <w:rsid w:val="00A47251"/>
    <w:pPr>
      <w:widowControl/>
      <w:autoSpaceDE/>
      <w:autoSpaceDN/>
      <w:contextualSpacing/>
    </w:pPr>
    <w:rPr>
      <w:rFonts w:ascii="Calibri Light" w:hAnsi="Calibri Light"/>
      <w:spacing w:val="-10"/>
      <w:kern w:val="28"/>
      <w:sz w:val="56"/>
      <w:szCs w:val="5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E46E93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113katalogtytul">
    <w:name w:val="s113_katalog_tytul"/>
    <w:basedOn w:val="a"/>
    <w:rsid w:val="00E46E9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A1119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5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atoblack">
    <w:name w:val="lato_black"/>
    <w:basedOn w:val="a0"/>
    <w:rsid w:val="002215FE"/>
  </w:style>
  <w:style w:type="character" w:customStyle="1" w:styleId="jm">
    <w:name w:val="jm"/>
    <w:basedOn w:val="a0"/>
    <w:rsid w:val="003246F4"/>
  </w:style>
  <w:style w:type="table" w:styleId="af5">
    <w:name w:val="Grid Table Light"/>
    <w:basedOn w:val="a1"/>
    <w:uiPriority w:val="40"/>
    <w:rsid w:val="003246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D6A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E254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customStyle="1" w:styleId="af6">
    <w:name w:val="Цена"/>
    <w:basedOn w:val="a"/>
    <w:rsid w:val="00E254AB"/>
    <w:pPr>
      <w:widowControl/>
      <w:autoSpaceDE/>
      <w:autoSpaceDN/>
      <w:jc w:val="right"/>
    </w:pPr>
    <w:rPr>
      <w:b/>
      <w:bCs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72B7F"/>
  </w:style>
  <w:style w:type="character" w:customStyle="1" w:styleId="fontstyle0">
    <w:name w:val="fontstyle0"/>
    <w:basedOn w:val="a0"/>
    <w:rsid w:val="00872B7F"/>
  </w:style>
  <w:style w:type="character" w:customStyle="1" w:styleId="fontstyle2">
    <w:name w:val="fontstyle2"/>
    <w:basedOn w:val="a0"/>
    <w:rsid w:val="00872B7F"/>
  </w:style>
  <w:style w:type="paragraph" w:customStyle="1" w:styleId="Default">
    <w:name w:val="Default"/>
    <w:rsid w:val="007F523D"/>
    <w:pPr>
      <w:widowControl/>
      <w:adjustRightInd w:val="0"/>
    </w:pPr>
    <w:rPr>
      <w:rFonts w:ascii="YROGUS+FuturisXC" w:eastAsia="Times New Roman" w:hAnsi="YROGUS+FuturisXC" w:cs="YROGUS+FuturisXC"/>
      <w:color w:val="000000"/>
      <w:sz w:val="24"/>
      <w:szCs w:val="24"/>
      <w:lang w:val="ru-RU" w:eastAsia="ru-RU"/>
    </w:rPr>
  </w:style>
  <w:style w:type="character" w:customStyle="1" w:styleId="txt81">
    <w:name w:val="txt81"/>
    <w:rsid w:val="007F523D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1728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72892"/>
    <w:rPr>
      <w:rFonts w:ascii="Times New Roman" w:eastAsia="Times New Roman" w:hAnsi="Times New Roman" w:cs="Times New Roman"/>
    </w:rPr>
  </w:style>
  <w:style w:type="paragraph" w:customStyle="1" w:styleId="af7">
    <w:basedOn w:val="a"/>
    <w:next w:val="ac"/>
    <w:uiPriority w:val="99"/>
    <w:unhideWhenUsed/>
    <w:rsid w:val="00204C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8">
    <w:name w:val="No Spacing"/>
    <w:uiPriority w:val="1"/>
    <w:qFormat/>
    <w:rsid w:val="009F7D31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useradmincontener">
    <w:name w:val="useradmin_contener"/>
    <w:rsid w:val="005C7837"/>
  </w:style>
  <w:style w:type="character" w:customStyle="1" w:styleId="icon">
    <w:name w:val="icon"/>
    <w:rsid w:val="005C7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9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0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23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7658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1497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871">
              <w:marLeft w:val="0"/>
              <w:marRight w:val="0"/>
              <w:marTop w:val="105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344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4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1252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441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7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246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80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4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81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2219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E0D1-976D-4925-8D5B-782076A6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ШАПКА.cdr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ШАПКА.cdr</dc:title>
  <dc:creator>User</dc:creator>
  <cp:lastModifiedBy>pr@agrocpt.ru</cp:lastModifiedBy>
  <cp:revision>2</cp:revision>
  <dcterms:created xsi:type="dcterms:W3CDTF">2023-10-05T11:39:00Z</dcterms:created>
  <dcterms:modified xsi:type="dcterms:W3CDTF">2023-10-05T11:39:00Z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2018-09-03T00:00:00Z</vt:filetime>
  </property>
</Properties>
</file>